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9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REPUBLIKA HRVATSKA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OŠ „STJEPAN RADIĆ“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DOMAĆINSKA 1,BOŽJAKOVINA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10370 DUGO SELO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RAZINA: 31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RKDP:14234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MATIČNI BROJ:03551156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OIB:88416031045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ŠIFRA DJELATNOSTI:8520</w:t>
      </w:r>
    </w:p>
    <w:p w:rsid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ŠIFRA OPĆINE:033</w:t>
      </w:r>
    </w:p>
    <w:p w:rsidR="00BA564A" w:rsidRPr="00611707" w:rsidRDefault="00BA564A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Default="00611707" w:rsidP="00611707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611707">
        <w:rPr>
          <w:rFonts w:ascii="Cambria" w:hAnsi="Cambria" w:cstheme="minorHAnsi"/>
          <w:b/>
          <w:sz w:val="28"/>
          <w:szCs w:val="28"/>
        </w:rPr>
        <w:t xml:space="preserve">         </w:t>
      </w:r>
      <w:r>
        <w:rPr>
          <w:rFonts w:ascii="Cambria" w:hAnsi="Cambria" w:cstheme="minorHAnsi"/>
          <w:b/>
          <w:sz w:val="28"/>
          <w:szCs w:val="28"/>
        </w:rPr>
        <w:t xml:space="preserve">                </w:t>
      </w:r>
      <w:r w:rsidRPr="00611707">
        <w:rPr>
          <w:rFonts w:ascii="Cambria" w:hAnsi="Cambria" w:cstheme="minorHAnsi"/>
          <w:b/>
          <w:sz w:val="28"/>
          <w:szCs w:val="28"/>
        </w:rPr>
        <w:t xml:space="preserve">BILJEŠKE UZ FINANCIJSKI IZVJEŠTAJ ZA RAZDOBLJE 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</w:p>
    <w:p w:rsidR="00611707" w:rsidRPr="00611707" w:rsidRDefault="00611707" w:rsidP="00611707">
      <w:pPr>
        <w:spacing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                                                            </w:t>
      </w:r>
      <w:r w:rsidR="00586C4E">
        <w:rPr>
          <w:rFonts w:ascii="Cambria" w:hAnsi="Cambria" w:cstheme="minorHAnsi"/>
          <w:b/>
          <w:sz w:val="28"/>
          <w:szCs w:val="28"/>
        </w:rPr>
        <w:t>01.01.-31.12</w:t>
      </w:r>
      <w:r w:rsidRPr="00611707">
        <w:rPr>
          <w:rFonts w:ascii="Cambria" w:hAnsi="Cambria" w:cstheme="minorHAnsi"/>
          <w:b/>
          <w:sz w:val="28"/>
          <w:szCs w:val="28"/>
        </w:rPr>
        <w:t>.2019.</w:t>
      </w:r>
    </w:p>
    <w:p w:rsid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611707">
        <w:rPr>
          <w:rFonts w:ascii="Cambria" w:hAnsi="Cambria" w:cstheme="minorHAnsi"/>
          <w:b/>
          <w:sz w:val="24"/>
          <w:szCs w:val="24"/>
        </w:rPr>
        <w:t>Obrazac</w:t>
      </w:r>
      <w:r>
        <w:rPr>
          <w:rFonts w:ascii="Cambria" w:hAnsi="Cambria" w:cstheme="minorHAnsi"/>
          <w:b/>
          <w:sz w:val="24"/>
          <w:szCs w:val="24"/>
        </w:rPr>
        <w:t xml:space="preserve"> PR-RAS</w:t>
      </w:r>
    </w:p>
    <w:p w:rsidR="00611707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</w:p>
    <w:p w:rsidR="00611707" w:rsidRDefault="00611707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>Bilješka broj 1</w:t>
      </w:r>
    </w:p>
    <w:p w:rsidR="002E69FA" w:rsidRDefault="002E69FA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586C4E" w:rsidRDefault="00586C4E" w:rsidP="0061170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obrascu PR-RAS iskazani su:</w:t>
      </w:r>
    </w:p>
    <w:p w:rsidR="00586C4E" w:rsidRDefault="00586C4E" w:rsidP="00586C4E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Ukupni prihodi poslovanja (AOP 001)                 </w:t>
      </w:r>
      <w:r w:rsidR="00D55876">
        <w:rPr>
          <w:rFonts w:ascii="Cambria" w:hAnsi="Cambria"/>
          <w:sz w:val="24"/>
          <w:szCs w:val="24"/>
        </w:rPr>
        <w:t xml:space="preserve">                           </w:t>
      </w:r>
      <w:r w:rsidR="00E93339">
        <w:rPr>
          <w:rFonts w:ascii="Cambria" w:hAnsi="Cambria"/>
          <w:sz w:val="24"/>
          <w:szCs w:val="24"/>
        </w:rPr>
        <w:t xml:space="preserve">    </w:t>
      </w:r>
      <w:r w:rsidR="00D55876">
        <w:rPr>
          <w:rFonts w:ascii="Cambria" w:hAnsi="Cambria"/>
          <w:sz w:val="24"/>
          <w:szCs w:val="24"/>
        </w:rPr>
        <w:t xml:space="preserve"> </w:t>
      </w:r>
      <w:r w:rsidR="00E93339">
        <w:rPr>
          <w:rFonts w:ascii="Cambria" w:hAnsi="Cambria"/>
          <w:sz w:val="24"/>
          <w:szCs w:val="24"/>
        </w:rPr>
        <w:t xml:space="preserve">    </w:t>
      </w:r>
      <w:r w:rsidR="00D5587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13.366.502</w:t>
      </w:r>
    </w:p>
    <w:p w:rsidR="00586C4E" w:rsidRDefault="00586C4E" w:rsidP="00586C4E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Ukupni rashodi poslovanja (AOP 148)</w:t>
      </w:r>
      <w:r w:rsidR="00D55876">
        <w:rPr>
          <w:rFonts w:ascii="Cambria" w:hAnsi="Cambria"/>
          <w:sz w:val="24"/>
          <w:szCs w:val="24"/>
        </w:rPr>
        <w:t xml:space="preserve">                                             </w:t>
      </w:r>
      <w:r w:rsidR="00E93339">
        <w:rPr>
          <w:rFonts w:ascii="Cambria" w:hAnsi="Cambria"/>
          <w:sz w:val="24"/>
          <w:szCs w:val="24"/>
        </w:rPr>
        <w:t xml:space="preserve">   </w:t>
      </w:r>
      <w:r w:rsidR="00D55876">
        <w:rPr>
          <w:rFonts w:ascii="Cambria" w:hAnsi="Cambria"/>
          <w:sz w:val="24"/>
          <w:szCs w:val="24"/>
        </w:rPr>
        <w:t xml:space="preserve"> </w:t>
      </w:r>
      <w:r w:rsidR="00E93339">
        <w:rPr>
          <w:rFonts w:ascii="Cambria" w:hAnsi="Cambria"/>
          <w:sz w:val="24"/>
          <w:szCs w:val="24"/>
        </w:rPr>
        <w:t xml:space="preserve">     </w:t>
      </w:r>
      <w:r w:rsidR="00D55876">
        <w:rPr>
          <w:rFonts w:ascii="Cambria" w:hAnsi="Cambria"/>
          <w:sz w:val="24"/>
          <w:szCs w:val="24"/>
        </w:rPr>
        <w:t xml:space="preserve"> 12.846.385</w:t>
      </w:r>
    </w:p>
    <w:p w:rsidR="00D55876" w:rsidRDefault="00D55876" w:rsidP="00D55876">
      <w:pPr>
        <w:pStyle w:val="Odlomakpopisa"/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b/>
          <w:i/>
          <w:sz w:val="24"/>
          <w:szCs w:val="24"/>
        </w:rPr>
        <w:t xml:space="preserve">Višak prohoda poslovanja (AOP 282)                                      </w:t>
      </w:r>
      <w:r w:rsidR="00E93339">
        <w:rPr>
          <w:rFonts w:ascii="Cambria" w:hAnsi="Cambria"/>
          <w:b/>
          <w:i/>
          <w:sz w:val="24"/>
          <w:szCs w:val="24"/>
        </w:rPr>
        <w:t xml:space="preserve">        </w:t>
      </w:r>
      <w:r>
        <w:rPr>
          <w:rFonts w:ascii="Cambria" w:hAnsi="Cambria"/>
          <w:b/>
          <w:i/>
          <w:sz w:val="24"/>
          <w:szCs w:val="24"/>
        </w:rPr>
        <w:t xml:space="preserve">    520.117</w:t>
      </w:r>
    </w:p>
    <w:p w:rsidR="00D55876" w:rsidRDefault="00D55876" w:rsidP="00D55876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Ukupni rashodi za nabavu nefinancijske imovine (AOP 341)          </w:t>
      </w:r>
      <w:r w:rsidR="00E93339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>664.604</w:t>
      </w:r>
    </w:p>
    <w:p w:rsidR="00D55876" w:rsidRDefault="00D55876" w:rsidP="00D55876">
      <w:pPr>
        <w:pStyle w:val="Odlomakpopisa"/>
        <w:spacing w:after="0"/>
        <w:ind w:left="765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Manjak prihoda od nefinancijske imovine (AOP 399)          </w:t>
      </w:r>
      <w:r w:rsidR="00E93339">
        <w:rPr>
          <w:rFonts w:ascii="Cambria" w:hAnsi="Cambria"/>
          <w:b/>
          <w:i/>
          <w:sz w:val="24"/>
          <w:szCs w:val="24"/>
        </w:rPr>
        <w:t xml:space="preserve">        </w:t>
      </w:r>
      <w:r>
        <w:rPr>
          <w:rFonts w:ascii="Cambria" w:hAnsi="Cambria"/>
          <w:b/>
          <w:i/>
          <w:sz w:val="24"/>
          <w:szCs w:val="24"/>
        </w:rPr>
        <w:t xml:space="preserve">  664.604</w:t>
      </w:r>
    </w:p>
    <w:p w:rsidR="00D55876" w:rsidRDefault="00D55876" w:rsidP="00D55876">
      <w:pPr>
        <w:pStyle w:val="Odlomakpopisa"/>
        <w:spacing w:after="0"/>
        <w:ind w:left="765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Višak prihoda –preneseni  (AOP 284)                                           </w:t>
      </w:r>
      <w:r w:rsidR="00E93339">
        <w:rPr>
          <w:rFonts w:ascii="Cambria" w:hAnsi="Cambria"/>
          <w:b/>
          <w:i/>
          <w:sz w:val="24"/>
          <w:szCs w:val="24"/>
        </w:rPr>
        <w:t xml:space="preserve">     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E93339">
        <w:rPr>
          <w:rFonts w:ascii="Cambria" w:hAnsi="Cambria"/>
          <w:b/>
          <w:i/>
          <w:sz w:val="24"/>
          <w:szCs w:val="24"/>
        </w:rPr>
        <w:t xml:space="preserve">   </w:t>
      </w:r>
      <w:r>
        <w:rPr>
          <w:rFonts w:ascii="Cambria" w:hAnsi="Cambria"/>
          <w:b/>
          <w:i/>
          <w:sz w:val="24"/>
          <w:szCs w:val="24"/>
        </w:rPr>
        <w:t>274.251</w:t>
      </w:r>
    </w:p>
    <w:p w:rsidR="00D55876" w:rsidRPr="00E93339" w:rsidRDefault="00D55876" w:rsidP="00E93339">
      <w:pPr>
        <w:spacing w:after="0"/>
        <w:rPr>
          <w:rFonts w:ascii="Cambria" w:hAnsi="Cambria"/>
          <w:b/>
          <w:i/>
          <w:sz w:val="24"/>
          <w:szCs w:val="24"/>
        </w:rPr>
      </w:pPr>
      <w:r w:rsidRPr="00E93339">
        <w:rPr>
          <w:rFonts w:ascii="Cambria" w:hAnsi="Cambria"/>
          <w:b/>
          <w:i/>
          <w:sz w:val="24"/>
          <w:szCs w:val="24"/>
        </w:rPr>
        <w:t xml:space="preserve">  </w:t>
      </w:r>
      <w:r w:rsidR="00E93339">
        <w:rPr>
          <w:rFonts w:ascii="Cambria" w:hAnsi="Cambria"/>
          <w:b/>
          <w:i/>
          <w:sz w:val="24"/>
          <w:szCs w:val="24"/>
        </w:rPr>
        <w:t xml:space="preserve">                  </w:t>
      </w:r>
      <w:r w:rsidRPr="00E93339">
        <w:rPr>
          <w:rFonts w:ascii="Cambria" w:hAnsi="Cambria"/>
          <w:b/>
          <w:i/>
          <w:sz w:val="24"/>
          <w:szCs w:val="24"/>
        </w:rPr>
        <w:t>Višak prihoda raspoloživ u slijedećem razdoblju</w:t>
      </w:r>
      <w:r w:rsidR="00C62270" w:rsidRPr="00E93339">
        <w:rPr>
          <w:rFonts w:ascii="Cambria" w:hAnsi="Cambria"/>
          <w:b/>
          <w:i/>
          <w:sz w:val="24"/>
          <w:szCs w:val="24"/>
        </w:rPr>
        <w:t xml:space="preserve"> </w:t>
      </w:r>
      <w:r w:rsidR="00E93339" w:rsidRPr="00E93339">
        <w:rPr>
          <w:rFonts w:ascii="Cambria" w:hAnsi="Cambria"/>
          <w:b/>
          <w:i/>
          <w:sz w:val="24"/>
          <w:szCs w:val="24"/>
        </w:rPr>
        <w:t>(AOP 635)</w:t>
      </w:r>
      <w:r w:rsidR="00C62270" w:rsidRPr="00E93339">
        <w:rPr>
          <w:rFonts w:ascii="Cambria" w:hAnsi="Cambria"/>
          <w:b/>
          <w:i/>
          <w:sz w:val="24"/>
          <w:szCs w:val="24"/>
        </w:rPr>
        <w:t xml:space="preserve"> </w:t>
      </w:r>
      <w:r w:rsidR="00E93339">
        <w:rPr>
          <w:rFonts w:ascii="Cambria" w:hAnsi="Cambria"/>
          <w:b/>
          <w:i/>
          <w:sz w:val="24"/>
          <w:szCs w:val="24"/>
        </w:rPr>
        <w:t xml:space="preserve">    </w:t>
      </w:r>
      <w:r w:rsidR="00C62270" w:rsidRPr="00E93339">
        <w:rPr>
          <w:rFonts w:ascii="Cambria" w:hAnsi="Cambria"/>
          <w:b/>
          <w:i/>
          <w:sz w:val="24"/>
          <w:szCs w:val="24"/>
        </w:rPr>
        <w:t xml:space="preserve">   129.764</w:t>
      </w:r>
    </w:p>
    <w:p w:rsidR="00586C4E" w:rsidRDefault="00586C4E" w:rsidP="00586C4E">
      <w:pPr>
        <w:pStyle w:val="Odlomakpopisa"/>
        <w:spacing w:after="0"/>
        <w:rPr>
          <w:rFonts w:ascii="Cambria" w:hAnsi="Cambria"/>
          <w:sz w:val="24"/>
          <w:szCs w:val="24"/>
        </w:rPr>
      </w:pPr>
    </w:p>
    <w:p w:rsidR="00586C4E" w:rsidRDefault="00586C4E" w:rsidP="00586C4E">
      <w:pPr>
        <w:pStyle w:val="Odlomakpopisa"/>
        <w:spacing w:after="0"/>
        <w:rPr>
          <w:rFonts w:ascii="Cambria" w:hAnsi="Cambria"/>
          <w:sz w:val="24"/>
          <w:szCs w:val="24"/>
        </w:rPr>
      </w:pPr>
    </w:p>
    <w:p w:rsidR="00C62270" w:rsidRDefault="00C62270" w:rsidP="00C6227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2</w:t>
      </w:r>
    </w:p>
    <w:p w:rsidR="00586C4E" w:rsidRDefault="00586C4E" w:rsidP="00586C4E">
      <w:pPr>
        <w:pStyle w:val="Odlomakpopisa"/>
        <w:spacing w:after="0"/>
        <w:rPr>
          <w:rFonts w:ascii="Cambria" w:hAnsi="Cambria"/>
          <w:sz w:val="24"/>
          <w:szCs w:val="24"/>
        </w:rPr>
      </w:pPr>
    </w:p>
    <w:p w:rsidR="002E69FA" w:rsidRDefault="002E69FA" w:rsidP="00611707">
      <w:pPr>
        <w:spacing w:after="0"/>
        <w:rPr>
          <w:rFonts w:ascii="Cambria" w:hAnsi="Cambria"/>
          <w:sz w:val="24"/>
          <w:szCs w:val="24"/>
        </w:rPr>
      </w:pPr>
      <w:r w:rsidRPr="00C62270">
        <w:rPr>
          <w:rFonts w:ascii="Cambria" w:hAnsi="Cambria"/>
          <w:sz w:val="24"/>
          <w:szCs w:val="24"/>
        </w:rPr>
        <w:t>AOP 058 Tekuće pomoći od izvanproračunskog korisnika prikazani su prihodi od HZZ-a za stručno osposobljavanje bez zasnivan</w:t>
      </w:r>
      <w:r w:rsidR="00C62270" w:rsidRPr="00C62270">
        <w:rPr>
          <w:rFonts w:ascii="Cambria" w:hAnsi="Cambria"/>
          <w:sz w:val="24"/>
          <w:szCs w:val="24"/>
        </w:rPr>
        <w:t xml:space="preserve">ja radnog odnosa </w:t>
      </w:r>
      <w:r w:rsidR="00C62270">
        <w:rPr>
          <w:rFonts w:ascii="Cambria" w:hAnsi="Cambria"/>
          <w:sz w:val="24"/>
          <w:szCs w:val="24"/>
        </w:rPr>
        <w:t>i razlika doznačena za mjeru pripravništvo u iznosu 10.797</w:t>
      </w:r>
      <w:r w:rsidRPr="00C62270">
        <w:rPr>
          <w:rFonts w:ascii="Cambria" w:hAnsi="Cambria"/>
          <w:sz w:val="24"/>
          <w:szCs w:val="24"/>
        </w:rPr>
        <w:t xml:space="preserve"> kn</w:t>
      </w:r>
      <w:r w:rsidR="00C62270">
        <w:rPr>
          <w:rFonts w:ascii="Cambria" w:hAnsi="Cambria"/>
          <w:sz w:val="24"/>
          <w:szCs w:val="24"/>
        </w:rPr>
        <w:t xml:space="preserve">. </w:t>
      </w:r>
    </w:p>
    <w:p w:rsidR="00C62270" w:rsidRDefault="00C62270" w:rsidP="00611707">
      <w:pPr>
        <w:spacing w:after="0"/>
        <w:rPr>
          <w:rFonts w:ascii="Cambria" w:hAnsi="Cambria"/>
          <w:sz w:val="24"/>
          <w:szCs w:val="24"/>
        </w:rPr>
      </w:pPr>
    </w:p>
    <w:p w:rsidR="002E69FA" w:rsidRDefault="00BA1EC1" w:rsidP="002E69FA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3</w:t>
      </w:r>
    </w:p>
    <w:p w:rsidR="002E69FA" w:rsidRPr="002E69FA" w:rsidRDefault="002E69FA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611707" w:rsidRDefault="00BA1EC1" w:rsidP="00611707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AOP 064 Tekuće  p</w:t>
      </w:r>
      <w:r w:rsidR="00611707">
        <w:rPr>
          <w:rFonts w:ascii="Cambria" w:hAnsi="Cambria" w:cstheme="minorHAnsi"/>
          <w:sz w:val="24"/>
          <w:szCs w:val="24"/>
        </w:rPr>
        <w:t xml:space="preserve">omoći proračunskim korisnicima iz proračuna koji im nije nadležan sadrži prihode od općine </w:t>
      </w:r>
      <w:proofErr w:type="spellStart"/>
      <w:r w:rsidR="00611707">
        <w:rPr>
          <w:rFonts w:ascii="Cambria" w:hAnsi="Cambria" w:cstheme="minorHAnsi"/>
          <w:sz w:val="24"/>
          <w:szCs w:val="24"/>
        </w:rPr>
        <w:t>Brckovljani</w:t>
      </w:r>
      <w:proofErr w:type="spellEnd"/>
      <w:r w:rsidR="00611707">
        <w:rPr>
          <w:rFonts w:ascii="Cambria" w:hAnsi="Cambria" w:cstheme="minorHAnsi"/>
          <w:sz w:val="24"/>
          <w:szCs w:val="24"/>
        </w:rPr>
        <w:t xml:space="preserve">, grada Dugog Sela, Ministarstva znanosti i obrazovanja i Agencije za odgoj i obrazovanje u iznosu </w:t>
      </w:r>
      <w:r>
        <w:rPr>
          <w:rFonts w:ascii="Cambria" w:hAnsi="Cambria" w:cstheme="minorHAnsi"/>
          <w:sz w:val="24"/>
          <w:szCs w:val="24"/>
        </w:rPr>
        <w:t>10.156.701</w:t>
      </w:r>
      <w:r w:rsidR="001A0288">
        <w:rPr>
          <w:rFonts w:ascii="Cambria" w:hAnsi="Cambria" w:cstheme="minorHAnsi"/>
          <w:sz w:val="24"/>
          <w:szCs w:val="24"/>
        </w:rPr>
        <w:t xml:space="preserve"> kn.</w:t>
      </w:r>
    </w:p>
    <w:p w:rsidR="001A0288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Pomoći </w:t>
      </w:r>
      <w:r w:rsidR="001A0288">
        <w:rPr>
          <w:rFonts w:ascii="Cambria" w:hAnsi="Cambria" w:cstheme="minorHAnsi"/>
          <w:sz w:val="24"/>
          <w:szCs w:val="24"/>
        </w:rPr>
        <w:t xml:space="preserve"> od MZO-a za rashode za plaće, materijalna prava i ostale rasho</w:t>
      </w:r>
      <w:r>
        <w:rPr>
          <w:rFonts w:ascii="Cambria" w:hAnsi="Cambria" w:cstheme="minorHAnsi"/>
          <w:sz w:val="24"/>
          <w:szCs w:val="24"/>
        </w:rPr>
        <w:t xml:space="preserve">de zaposlenih </w:t>
      </w:r>
    </w:p>
    <w:p w:rsidR="00FF3A7F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Pomoći od MZO-a za međunarodnu suradnju</w:t>
      </w:r>
      <w:r w:rsidR="00BA1EC1">
        <w:rPr>
          <w:rFonts w:ascii="Cambria" w:hAnsi="Cambria" w:cstheme="minorHAnsi"/>
          <w:sz w:val="24"/>
          <w:szCs w:val="24"/>
        </w:rPr>
        <w:t xml:space="preserve"> , </w:t>
      </w:r>
      <w:r>
        <w:rPr>
          <w:rFonts w:ascii="Cambria" w:hAnsi="Cambria" w:cstheme="minorHAnsi"/>
          <w:sz w:val="24"/>
          <w:szCs w:val="24"/>
        </w:rPr>
        <w:t>Županijska stručna vijeća</w:t>
      </w:r>
      <w:r w:rsidR="00C73972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i nastavna pomagala i opremu</w:t>
      </w:r>
    </w:p>
    <w:p w:rsidR="001A0288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Pomoći od Agencije za odgoj i obrazovanje za Žup</w:t>
      </w:r>
      <w:r w:rsidR="00C62270">
        <w:rPr>
          <w:rFonts w:ascii="Cambria" w:hAnsi="Cambria" w:cstheme="minorHAnsi"/>
          <w:sz w:val="24"/>
          <w:szCs w:val="24"/>
        </w:rPr>
        <w:t xml:space="preserve">anijska stručna vijeća </w:t>
      </w:r>
    </w:p>
    <w:p w:rsidR="00FF3A7F" w:rsidRDefault="00FF3A7F" w:rsidP="001A0288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Pomoći od općine </w:t>
      </w:r>
      <w:proofErr w:type="spellStart"/>
      <w:r>
        <w:rPr>
          <w:rFonts w:ascii="Cambria" w:hAnsi="Cambria" w:cstheme="minorHAnsi"/>
          <w:sz w:val="24"/>
          <w:szCs w:val="24"/>
        </w:rPr>
        <w:t>Brckovljani</w:t>
      </w:r>
      <w:proofErr w:type="spellEnd"/>
      <w:r>
        <w:rPr>
          <w:rFonts w:ascii="Cambria" w:hAnsi="Cambria" w:cstheme="minorHAnsi"/>
          <w:sz w:val="24"/>
          <w:szCs w:val="24"/>
        </w:rPr>
        <w:t xml:space="preserve"> za sufinanciranje škole plivanja i materijalne rashode </w:t>
      </w:r>
    </w:p>
    <w:p w:rsidR="00FF3A7F" w:rsidRDefault="00FF3A7F" w:rsidP="00FF3A7F">
      <w:pPr>
        <w:spacing w:after="0"/>
        <w:rPr>
          <w:rFonts w:ascii="Cambria" w:hAnsi="Cambria" w:cstheme="minorHAnsi"/>
          <w:sz w:val="24"/>
          <w:szCs w:val="24"/>
        </w:rPr>
      </w:pPr>
    </w:p>
    <w:p w:rsidR="00FF3A7F" w:rsidRDefault="00BA1EC1" w:rsidP="00FF3A7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lastRenderedPageBreak/>
        <w:t>Bilješka broj 4</w:t>
      </w:r>
    </w:p>
    <w:p w:rsidR="00E8578C" w:rsidRDefault="00E8578C" w:rsidP="00FF3A7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FF3A7F" w:rsidRDefault="00FF3A7F" w:rsidP="00FF3A7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AOP 065 Kapitalne pomoći proračunskim korisnicima iz  proračuna koji im nije nadležan sadrži prihode od Ministarstva znanosti i obrazovanja i op</w:t>
      </w:r>
      <w:r w:rsidR="00BA1EC1">
        <w:rPr>
          <w:rFonts w:ascii="Cambria" w:hAnsi="Cambria" w:cstheme="minorHAnsi"/>
          <w:sz w:val="24"/>
          <w:szCs w:val="24"/>
        </w:rPr>
        <w:t xml:space="preserve">ćine </w:t>
      </w:r>
      <w:proofErr w:type="spellStart"/>
      <w:r w:rsidR="00BA1EC1">
        <w:rPr>
          <w:rFonts w:ascii="Cambria" w:hAnsi="Cambria" w:cstheme="minorHAnsi"/>
          <w:sz w:val="24"/>
          <w:szCs w:val="24"/>
        </w:rPr>
        <w:t>Brckovljani</w:t>
      </w:r>
      <w:proofErr w:type="spellEnd"/>
      <w:r w:rsidR="00BA1EC1">
        <w:rPr>
          <w:rFonts w:ascii="Cambria" w:hAnsi="Cambria" w:cstheme="minorHAnsi"/>
          <w:sz w:val="24"/>
          <w:szCs w:val="24"/>
        </w:rPr>
        <w:t xml:space="preserve"> u iznosu 394.319</w:t>
      </w:r>
      <w:r>
        <w:rPr>
          <w:rFonts w:ascii="Cambria" w:hAnsi="Cambria" w:cstheme="minorHAnsi"/>
          <w:sz w:val="24"/>
          <w:szCs w:val="24"/>
        </w:rPr>
        <w:t xml:space="preserve"> kn</w:t>
      </w:r>
    </w:p>
    <w:p w:rsidR="00FF3A7F" w:rsidRDefault="00FF3A7F" w:rsidP="00FF3A7F">
      <w:pPr>
        <w:pStyle w:val="Odlomakpopisa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Pomoći od MZO-a za knjige </w:t>
      </w:r>
      <w:r w:rsidR="00BA1EC1">
        <w:rPr>
          <w:rFonts w:ascii="Cambria" w:hAnsi="Cambria" w:cstheme="minorHAnsi"/>
          <w:sz w:val="24"/>
          <w:szCs w:val="24"/>
        </w:rPr>
        <w:t>i opremu</w:t>
      </w:r>
    </w:p>
    <w:p w:rsidR="00BA1EC1" w:rsidRDefault="00BA1EC1" w:rsidP="00BA1EC1">
      <w:pPr>
        <w:pStyle w:val="Odlomakpopisa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BA1EC1">
        <w:rPr>
          <w:rFonts w:ascii="Cambria" w:hAnsi="Cambria" w:cstheme="minorHAnsi"/>
          <w:sz w:val="24"/>
          <w:szCs w:val="24"/>
        </w:rPr>
        <w:t xml:space="preserve">Pomoći općine </w:t>
      </w:r>
      <w:proofErr w:type="spellStart"/>
      <w:r w:rsidRPr="00BA1EC1">
        <w:rPr>
          <w:rFonts w:ascii="Cambria" w:hAnsi="Cambria" w:cstheme="minorHAnsi"/>
          <w:sz w:val="24"/>
          <w:szCs w:val="24"/>
        </w:rPr>
        <w:t>Brckovljani</w:t>
      </w:r>
      <w:proofErr w:type="spellEnd"/>
      <w:r w:rsidRPr="00BA1EC1">
        <w:rPr>
          <w:rFonts w:ascii="Cambria" w:hAnsi="Cambria" w:cstheme="minorHAnsi"/>
          <w:sz w:val="24"/>
          <w:szCs w:val="24"/>
        </w:rPr>
        <w:t xml:space="preserve"> za </w:t>
      </w:r>
      <w:r>
        <w:rPr>
          <w:rFonts w:ascii="Cambria" w:hAnsi="Cambria" w:cstheme="minorHAnsi"/>
          <w:sz w:val="24"/>
          <w:szCs w:val="24"/>
        </w:rPr>
        <w:t>knjige i opremu</w:t>
      </w:r>
    </w:p>
    <w:p w:rsidR="00E8578C" w:rsidRPr="00BA1EC1" w:rsidRDefault="00E8578C" w:rsidP="00BA1EC1">
      <w:pPr>
        <w:pStyle w:val="Odlomakpopisa"/>
        <w:spacing w:after="0"/>
        <w:rPr>
          <w:rFonts w:ascii="Cambria" w:hAnsi="Cambria" w:cstheme="minorHAnsi"/>
          <w:sz w:val="24"/>
          <w:szCs w:val="24"/>
        </w:rPr>
      </w:pPr>
    </w:p>
    <w:p w:rsidR="0041606C" w:rsidRDefault="00BA1EC1" w:rsidP="0041606C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5</w:t>
      </w:r>
    </w:p>
    <w:p w:rsidR="0041606C" w:rsidRDefault="0041606C" w:rsidP="00E8578C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41606C" w:rsidRDefault="0041606C" w:rsidP="00E8578C">
      <w:pPr>
        <w:spacing w:after="0"/>
        <w:rPr>
          <w:rFonts w:ascii="Cambria" w:hAnsi="Cambria" w:cstheme="minorHAnsi"/>
          <w:sz w:val="24"/>
          <w:szCs w:val="24"/>
        </w:rPr>
      </w:pPr>
      <w:r w:rsidRPr="0041606C">
        <w:rPr>
          <w:rFonts w:ascii="Cambria" w:hAnsi="Cambria" w:cstheme="minorHAnsi"/>
          <w:sz w:val="24"/>
          <w:szCs w:val="24"/>
        </w:rPr>
        <w:t>AOP 111</w:t>
      </w:r>
      <w:r>
        <w:rPr>
          <w:rFonts w:ascii="Cambria" w:hAnsi="Cambria" w:cstheme="minorHAnsi"/>
          <w:sz w:val="24"/>
          <w:szCs w:val="24"/>
        </w:rPr>
        <w:t xml:space="preserve"> Prihodi po posebnim p</w:t>
      </w:r>
      <w:r w:rsidR="00B7485D">
        <w:rPr>
          <w:rFonts w:ascii="Cambria" w:hAnsi="Cambria" w:cstheme="minorHAnsi"/>
          <w:sz w:val="24"/>
          <w:szCs w:val="24"/>
        </w:rPr>
        <w:t>r</w:t>
      </w:r>
      <w:r>
        <w:rPr>
          <w:rFonts w:ascii="Cambria" w:hAnsi="Cambria" w:cstheme="minorHAnsi"/>
          <w:sz w:val="24"/>
          <w:szCs w:val="24"/>
        </w:rPr>
        <w:t>opisima sadrži prihode od školske prehrane za učenike</w:t>
      </w:r>
      <w:r w:rsidR="005C29A9">
        <w:rPr>
          <w:rFonts w:ascii="Cambria" w:hAnsi="Cambria" w:cstheme="minorHAnsi"/>
          <w:sz w:val="24"/>
          <w:szCs w:val="24"/>
        </w:rPr>
        <w:t>,uplate učenika za kazališta ,izlete, natjecanja, časopise</w:t>
      </w:r>
      <w:r w:rsidR="00BA1EC1">
        <w:rPr>
          <w:rFonts w:ascii="Cambria" w:hAnsi="Cambria" w:cstheme="minorHAnsi"/>
          <w:sz w:val="24"/>
          <w:szCs w:val="24"/>
        </w:rPr>
        <w:t>, prihodi od zadruge</w:t>
      </w:r>
      <w:r w:rsidR="005C29A9">
        <w:rPr>
          <w:rFonts w:ascii="Cambria" w:hAnsi="Cambria" w:cstheme="minorHAnsi"/>
          <w:sz w:val="24"/>
          <w:szCs w:val="24"/>
        </w:rPr>
        <w:t xml:space="preserve"> i ostalo</w:t>
      </w:r>
      <w:r w:rsidR="00BA1EC1">
        <w:rPr>
          <w:rFonts w:ascii="Cambria" w:hAnsi="Cambria" w:cstheme="minorHAnsi"/>
          <w:sz w:val="24"/>
          <w:szCs w:val="24"/>
        </w:rPr>
        <w:t xml:space="preserve"> u iznosu 495.216</w:t>
      </w:r>
      <w:r>
        <w:rPr>
          <w:rFonts w:ascii="Cambria" w:hAnsi="Cambria" w:cstheme="minorHAnsi"/>
          <w:sz w:val="24"/>
          <w:szCs w:val="24"/>
        </w:rPr>
        <w:t xml:space="preserve"> kn</w:t>
      </w:r>
    </w:p>
    <w:p w:rsidR="0041606C" w:rsidRPr="0041606C" w:rsidRDefault="0041606C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41606C" w:rsidRDefault="00BA1EC1" w:rsidP="0041606C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6</w:t>
      </w:r>
    </w:p>
    <w:p w:rsidR="00611707" w:rsidRDefault="00611707" w:rsidP="00611707">
      <w:pPr>
        <w:spacing w:after="0"/>
        <w:rPr>
          <w:rFonts w:cstheme="minorHAnsi"/>
          <w:b/>
          <w:sz w:val="28"/>
          <w:szCs w:val="28"/>
        </w:rPr>
      </w:pPr>
    </w:p>
    <w:p w:rsidR="00E8578C" w:rsidRDefault="00E93339" w:rsidP="00611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AOP 123</w:t>
      </w:r>
      <w:r w:rsidR="00E8578C">
        <w:rPr>
          <w:rFonts w:cstheme="minorHAnsi"/>
          <w:sz w:val="24"/>
          <w:szCs w:val="24"/>
        </w:rPr>
        <w:t xml:space="preserve"> sadrži prihode od iz</w:t>
      </w:r>
      <w:r w:rsidR="00BA1EC1">
        <w:rPr>
          <w:rFonts w:cstheme="minorHAnsi"/>
          <w:sz w:val="24"/>
          <w:szCs w:val="24"/>
        </w:rPr>
        <w:t>najmljivanja sportske dvorane,</w:t>
      </w:r>
      <w:r w:rsidR="00E8578C">
        <w:rPr>
          <w:rFonts w:cstheme="minorHAnsi"/>
          <w:sz w:val="24"/>
          <w:szCs w:val="24"/>
        </w:rPr>
        <w:t xml:space="preserve"> iznajmljivanje školskog prostora </w:t>
      </w:r>
      <w:r w:rsidR="00BA1EC1">
        <w:rPr>
          <w:rFonts w:cstheme="minorHAnsi"/>
          <w:sz w:val="24"/>
          <w:szCs w:val="24"/>
        </w:rPr>
        <w:t>te prodaju od sakupljanja e-otpada u iznosu 88.843</w:t>
      </w:r>
      <w:r w:rsidR="00E8578C">
        <w:rPr>
          <w:rFonts w:cstheme="minorHAnsi"/>
          <w:sz w:val="24"/>
          <w:szCs w:val="24"/>
        </w:rPr>
        <w:t xml:space="preserve"> kn</w:t>
      </w:r>
    </w:p>
    <w:p w:rsidR="00E8578C" w:rsidRDefault="00E8578C" w:rsidP="00611707">
      <w:pPr>
        <w:spacing w:after="0"/>
        <w:rPr>
          <w:rFonts w:cstheme="minorHAnsi"/>
          <w:sz w:val="24"/>
          <w:szCs w:val="24"/>
        </w:rPr>
      </w:pPr>
    </w:p>
    <w:p w:rsidR="00E8578C" w:rsidRDefault="00BA1EC1" w:rsidP="00E8578C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7</w:t>
      </w:r>
    </w:p>
    <w:p w:rsidR="0041606C" w:rsidRDefault="0041606C" w:rsidP="00E8578C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E8578C" w:rsidRDefault="00536205" w:rsidP="00E8578C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AOP 131 P</w:t>
      </w:r>
      <w:r w:rsidR="00E8578C">
        <w:rPr>
          <w:rFonts w:ascii="Cambria" w:hAnsi="Cambria" w:cstheme="minorHAnsi"/>
          <w:sz w:val="24"/>
          <w:szCs w:val="24"/>
        </w:rPr>
        <w:t>rihodi iz nadležnog proračuna za financiranje redovne djelatnosti proračunskih korisnika sadrži prihode od Zagrebačke županije za financiranje ras</w:t>
      </w:r>
      <w:r w:rsidR="00BA1EC1">
        <w:rPr>
          <w:rFonts w:ascii="Cambria" w:hAnsi="Cambria" w:cstheme="minorHAnsi"/>
          <w:sz w:val="24"/>
          <w:szCs w:val="24"/>
        </w:rPr>
        <w:t>ho</w:t>
      </w:r>
      <w:r w:rsidR="00B16F60">
        <w:rPr>
          <w:rFonts w:ascii="Cambria" w:hAnsi="Cambria" w:cstheme="minorHAnsi"/>
          <w:sz w:val="24"/>
          <w:szCs w:val="24"/>
        </w:rPr>
        <w:t>da poslovanja u iznosu 2.088.829</w:t>
      </w:r>
      <w:r w:rsidR="00E8578C">
        <w:rPr>
          <w:rFonts w:ascii="Cambria" w:hAnsi="Cambria" w:cstheme="minorHAnsi"/>
          <w:sz w:val="24"/>
          <w:szCs w:val="24"/>
        </w:rPr>
        <w:t xml:space="preserve"> kn</w:t>
      </w:r>
      <w:r w:rsidR="00B16F60">
        <w:rPr>
          <w:rFonts w:ascii="Cambria" w:hAnsi="Cambria" w:cstheme="minorHAnsi"/>
          <w:sz w:val="24"/>
          <w:szCs w:val="24"/>
        </w:rPr>
        <w:t xml:space="preserve"> i za financiranje rashoda za nabavu nefinancijske imovine u iznosu 131.771</w:t>
      </w:r>
      <w:r w:rsidR="006C40D8">
        <w:rPr>
          <w:rFonts w:ascii="Cambria" w:hAnsi="Cambria" w:cstheme="minorHAnsi"/>
          <w:sz w:val="24"/>
          <w:szCs w:val="24"/>
        </w:rPr>
        <w:t xml:space="preserve">. Smanjenje </w:t>
      </w:r>
      <w:r w:rsidR="00B16F60">
        <w:rPr>
          <w:rFonts w:ascii="Cambria" w:hAnsi="Cambria" w:cstheme="minorHAnsi"/>
          <w:sz w:val="24"/>
          <w:szCs w:val="24"/>
        </w:rPr>
        <w:t xml:space="preserve">kapitalnih </w:t>
      </w:r>
      <w:r w:rsidR="006C40D8">
        <w:rPr>
          <w:rFonts w:ascii="Cambria" w:hAnsi="Cambria" w:cstheme="minorHAnsi"/>
          <w:sz w:val="24"/>
          <w:szCs w:val="24"/>
        </w:rPr>
        <w:t>prihoda u odnosu na 2018</w:t>
      </w:r>
      <w:r w:rsidR="00B16F60">
        <w:rPr>
          <w:rFonts w:ascii="Cambria" w:hAnsi="Cambria" w:cstheme="minorHAnsi"/>
          <w:sz w:val="24"/>
          <w:szCs w:val="24"/>
        </w:rPr>
        <w:t>.</w:t>
      </w:r>
      <w:r w:rsidR="006C40D8">
        <w:rPr>
          <w:rFonts w:ascii="Cambria" w:hAnsi="Cambria" w:cstheme="minorHAnsi"/>
          <w:sz w:val="24"/>
          <w:szCs w:val="24"/>
        </w:rPr>
        <w:t xml:space="preserve"> </w:t>
      </w:r>
      <w:r w:rsidR="00B16F60">
        <w:rPr>
          <w:rFonts w:ascii="Cambria" w:hAnsi="Cambria" w:cstheme="minorHAnsi"/>
          <w:sz w:val="24"/>
          <w:szCs w:val="24"/>
        </w:rPr>
        <w:t>nastalo</w:t>
      </w:r>
      <w:r w:rsidR="006C40D8">
        <w:rPr>
          <w:rFonts w:ascii="Cambria" w:hAnsi="Cambria" w:cstheme="minorHAnsi"/>
          <w:sz w:val="24"/>
          <w:szCs w:val="24"/>
        </w:rPr>
        <w:t xml:space="preserve"> je zbog </w:t>
      </w:r>
      <w:r w:rsidR="00B16F60">
        <w:rPr>
          <w:rFonts w:ascii="Cambria" w:hAnsi="Cambria" w:cstheme="minorHAnsi"/>
          <w:sz w:val="24"/>
          <w:szCs w:val="24"/>
        </w:rPr>
        <w:t xml:space="preserve">ulaganja u 2018. u PŠ </w:t>
      </w:r>
      <w:proofErr w:type="spellStart"/>
      <w:r w:rsidR="00B16F60">
        <w:rPr>
          <w:rFonts w:ascii="Cambria" w:hAnsi="Cambria" w:cstheme="minorHAnsi"/>
          <w:sz w:val="24"/>
          <w:szCs w:val="24"/>
        </w:rPr>
        <w:t>Lupoglav</w:t>
      </w:r>
      <w:proofErr w:type="spellEnd"/>
      <w:r w:rsidR="00B16F60">
        <w:rPr>
          <w:rFonts w:ascii="Cambria" w:hAnsi="Cambria" w:cstheme="minorHAnsi"/>
          <w:sz w:val="24"/>
          <w:szCs w:val="24"/>
        </w:rPr>
        <w:t>.</w:t>
      </w:r>
    </w:p>
    <w:p w:rsidR="00E8578C" w:rsidRDefault="00E8578C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733E56" w:rsidRDefault="00733E5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8</w:t>
      </w:r>
    </w:p>
    <w:p w:rsidR="00733E56" w:rsidRDefault="00733E5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733E56" w:rsidRDefault="00733E56" w:rsidP="00733E56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AOP 148 Rashodi poslovanja sadrži rashode za zaposlene, materijalne rashode, financijske rashode te naknade građanima i kućanstvima na temelju osiguranja i druge naknade u iznosu </w:t>
      </w:r>
      <w:r w:rsidR="00B16F60">
        <w:rPr>
          <w:rFonts w:ascii="Cambria" w:hAnsi="Cambria" w:cstheme="minorHAnsi"/>
          <w:sz w:val="24"/>
          <w:szCs w:val="24"/>
        </w:rPr>
        <w:t>12.846.385</w:t>
      </w:r>
      <w:r w:rsidR="00B77374">
        <w:rPr>
          <w:rFonts w:ascii="Cambria" w:hAnsi="Cambria" w:cstheme="minorHAnsi"/>
          <w:sz w:val="24"/>
          <w:szCs w:val="24"/>
        </w:rPr>
        <w:t xml:space="preserve"> kn</w:t>
      </w:r>
      <w:r w:rsidR="00976DFE">
        <w:rPr>
          <w:rFonts w:ascii="Cambria" w:hAnsi="Cambria" w:cstheme="minorHAnsi"/>
          <w:sz w:val="24"/>
          <w:szCs w:val="24"/>
        </w:rPr>
        <w:t>. Veća odstupanja u odnosu na prethodnu godinu je nabava sitnog inventara (AOP 171)zbog financiranja od strane Ministarstva znanosti i obrazovanja za nabavu</w:t>
      </w:r>
      <w:r w:rsidR="00536205">
        <w:rPr>
          <w:rFonts w:ascii="Cambria" w:hAnsi="Cambria" w:cstheme="minorHAnsi"/>
          <w:sz w:val="24"/>
          <w:szCs w:val="24"/>
        </w:rPr>
        <w:t xml:space="preserve"> nastavnih sredstava i </w:t>
      </w:r>
      <w:r w:rsidR="00976DFE">
        <w:rPr>
          <w:rFonts w:ascii="Cambria" w:hAnsi="Cambria" w:cstheme="minorHAnsi"/>
          <w:sz w:val="24"/>
          <w:szCs w:val="24"/>
        </w:rPr>
        <w:t xml:space="preserve"> opreme </w:t>
      </w:r>
      <w:r w:rsidR="00536205">
        <w:rPr>
          <w:rFonts w:ascii="Cambria" w:hAnsi="Cambria" w:cstheme="minorHAnsi"/>
          <w:sz w:val="24"/>
          <w:szCs w:val="24"/>
        </w:rPr>
        <w:t>potrebnih za provedbu kurikuluma</w:t>
      </w:r>
      <w:r w:rsidR="00976DFE">
        <w:rPr>
          <w:rFonts w:ascii="Cambria" w:hAnsi="Cambria" w:cstheme="minorHAnsi"/>
          <w:sz w:val="24"/>
          <w:szCs w:val="24"/>
        </w:rPr>
        <w:t xml:space="preserve"> te nabava službene radne odjeće i obuće (AOP 173) za domare, kuharice i spremačice.</w:t>
      </w:r>
    </w:p>
    <w:p w:rsidR="00B77374" w:rsidRDefault="00B77374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976DFE" w:rsidRDefault="00976DFE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976DFE" w:rsidRDefault="00976DFE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976DFE" w:rsidRDefault="00582EA0" w:rsidP="00976DFE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9</w:t>
      </w:r>
    </w:p>
    <w:p w:rsidR="00976DFE" w:rsidRDefault="00976DFE" w:rsidP="00976DFE">
      <w:pPr>
        <w:spacing w:after="0"/>
        <w:rPr>
          <w:rFonts w:ascii="Cambria" w:hAnsi="Cambria" w:cstheme="minorHAnsi"/>
          <w:sz w:val="24"/>
          <w:szCs w:val="24"/>
        </w:rPr>
      </w:pPr>
    </w:p>
    <w:p w:rsidR="00976DFE" w:rsidRDefault="00976DFE" w:rsidP="00976DFE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AOP 286 Obračunati prihodi poslovanja-nenaplaćeni, odnose se na nenaplaćene račune od iznajmljivanja sportske dvorane i školskog prostora u iznosu 11.212 kn te nenaplaćene račune od roditelja za </w:t>
      </w:r>
      <w:r w:rsidR="00582EA0">
        <w:rPr>
          <w:rFonts w:ascii="Cambria" w:hAnsi="Cambria" w:cstheme="minorHAnsi"/>
          <w:sz w:val="24"/>
          <w:szCs w:val="24"/>
        </w:rPr>
        <w:t>školsku prehranu u iznosu 31.160</w:t>
      </w:r>
      <w:r>
        <w:rPr>
          <w:rFonts w:ascii="Cambria" w:hAnsi="Cambria" w:cstheme="minorHAnsi"/>
          <w:sz w:val="24"/>
          <w:szCs w:val="24"/>
        </w:rPr>
        <w:t xml:space="preserve"> kn </w:t>
      </w:r>
    </w:p>
    <w:p w:rsidR="005C29A9" w:rsidRDefault="005C29A9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5C29A9" w:rsidRDefault="005C29A9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B77374" w:rsidRDefault="00B77374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B77374">
        <w:rPr>
          <w:rFonts w:ascii="Cambria" w:hAnsi="Cambria" w:cstheme="minorHAnsi"/>
          <w:sz w:val="24"/>
          <w:szCs w:val="24"/>
          <w:u w:val="single"/>
        </w:rPr>
        <w:t>Bilješka</w:t>
      </w:r>
      <w:r w:rsidR="0038044E">
        <w:rPr>
          <w:rFonts w:ascii="Cambria" w:hAnsi="Cambria" w:cstheme="minorHAnsi"/>
          <w:sz w:val="24"/>
          <w:szCs w:val="24"/>
          <w:u w:val="single"/>
        </w:rPr>
        <w:t xml:space="preserve"> broj10</w:t>
      </w:r>
    </w:p>
    <w:p w:rsidR="00B77374" w:rsidRDefault="00B77374" w:rsidP="00B77374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B77374" w:rsidRDefault="00B77374" w:rsidP="00B77374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AOP 341 Rashodi za nabavu nefinancijske imovine sadrži rashode za</w:t>
      </w:r>
      <w:r w:rsidR="00A03DCF">
        <w:rPr>
          <w:rFonts w:ascii="Cambria" w:hAnsi="Cambria" w:cstheme="minorHAnsi"/>
          <w:sz w:val="24"/>
          <w:szCs w:val="24"/>
        </w:rPr>
        <w:t xml:space="preserve"> nabavu nefinancijske imovine (knjige, glazbena oprema,računala ,uredski namještaj te ostala oprema)</w:t>
      </w:r>
      <w:r w:rsidR="00582EA0">
        <w:rPr>
          <w:rFonts w:ascii="Cambria" w:hAnsi="Cambria" w:cstheme="minorHAnsi"/>
          <w:sz w:val="24"/>
          <w:szCs w:val="24"/>
        </w:rPr>
        <w:t xml:space="preserve"> u iznosu 664.604</w:t>
      </w:r>
      <w:r>
        <w:rPr>
          <w:rFonts w:ascii="Cambria" w:hAnsi="Cambria" w:cstheme="minorHAnsi"/>
          <w:sz w:val="24"/>
          <w:szCs w:val="24"/>
        </w:rPr>
        <w:t xml:space="preserve"> kn</w:t>
      </w:r>
      <w:r w:rsidR="00582EA0">
        <w:rPr>
          <w:rFonts w:ascii="Cambria" w:hAnsi="Cambria" w:cstheme="minorHAnsi"/>
          <w:sz w:val="24"/>
          <w:szCs w:val="24"/>
        </w:rPr>
        <w:t>. Povećanje u odnosu na 2018. se odnosi na nabavu klima uređaja (AOP 363), piano za glazbenu kulturu (AOP 366) , pametnih ploča i informatičke opreme i zamjenu dotrajalih uređaja (AOP 367) u školskoj kuhinji te financiranje udžbenika (AOP 374) od strane MZO-a.</w:t>
      </w:r>
    </w:p>
    <w:p w:rsidR="00B77374" w:rsidRDefault="00B77374" w:rsidP="00B77374">
      <w:pPr>
        <w:spacing w:after="0"/>
        <w:rPr>
          <w:rFonts w:ascii="Cambria" w:hAnsi="Cambria" w:cstheme="minorHAnsi"/>
          <w:sz w:val="24"/>
          <w:szCs w:val="24"/>
        </w:rPr>
      </w:pPr>
    </w:p>
    <w:p w:rsidR="0038044E" w:rsidRDefault="0038044E" w:rsidP="0038044E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B77374">
        <w:rPr>
          <w:rFonts w:ascii="Cambria" w:hAnsi="Cambria" w:cstheme="minorHAnsi"/>
          <w:sz w:val="24"/>
          <w:szCs w:val="24"/>
          <w:u w:val="single"/>
        </w:rPr>
        <w:t>Bilješka</w:t>
      </w:r>
      <w:r>
        <w:rPr>
          <w:rFonts w:ascii="Cambria" w:hAnsi="Cambria" w:cstheme="minorHAnsi"/>
          <w:sz w:val="24"/>
          <w:szCs w:val="24"/>
          <w:u w:val="single"/>
        </w:rPr>
        <w:t xml:space="preserve"> broj11</w:t>
      </w:r>
    </w:p>
    <w:p w:rsidR="0038044E" w:rsidRDefault="0038044E" w:rsidP="0038044E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38044E" w:rsidRPr="0038044E" w:rsidRDefault="0038044E" w:rsidP="0038044E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Na AOP-u 633 Višak prihoda i primitaka -preneseni je manji u odnosu na AOP 635 Višak prihoda i primitaka raspoloživ u slijedećem razdoblju u  2018. zbog povrata neutrošenih sredstava  Hrvatskom zavodu za zapošljavanje za  mjeru Stručno osposobljavanje bez zasnivanja radnog odnosa. </w:t>
      </w:r>
    </w:p>
    <w:p w:rsidR="00C04B88" w:rsidRDefault="00C04B88" w:rsidP="0038044E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Pr="00A52867" w:rsidRDefault="00A52867" w:rsidP="00E8578C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A52867">
        <w:rPr>
          <w:rFonts w:ascii="Cambria" w:hAnsi="Cambria" w:cstheme="minorHAnsi"/>
          <w:b/>
          <w:sz w:val="24"/>
          <w:szCs w:val="24"/>
        </w:rPr>
        <w:t>OBRAZAC BILANCA</w:t>
      </w:r>
    </w:p>
    <w:p w:rsidR="00A52867" w:rsidRDefault="00A52867" w:rsidP="00E8578C">
      <w:pPr>
        <w:spacing w:after="0"/>
        <w:rPr>
          <w:rFonts w:ascii="Cambria" w:hAnsi="Cambria" w:cstheme="minorHAnsi"/>
          <w:sz w:val="24"/>
          <w:szCs w:val="24"/>
        </w:rPr>
      </w:pPr>
    </w:p>
    <w:p w:rsidR="00367889" w:rsidRDefault="00367889" w:rsidP="00E8578C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367889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>Bilješka broj 1</w:t>
      </w:r>
    </w:p>
    <w:p w:rsidR="00A52867" w:rsidRDefault="00A52867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A52867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  <w:r w:rsidRPr="00A52867">
        <w:rPr>
          <w:rFonts w:ascii="Cambria" w:hAnsi="Cambria" w:cstheme="minorHAnsi"/>
          <w:sz w:val="24"/>
          <w:szCs w:val="24"/>
        </w:rPr>
        <w:t>AOP 080</w:t>
      </w:r>
      <w:r>
        <w:rPr>
          <w:rFonts w:ascii="Cambria" w:hAnsi="Cambria" w:cstheme="minorHAnsi"/>
          <w:sz w:val="24"/>
          <w:szCs w:val="24"/>
        </w:rPr>
        <w:t xml:space="preserve"> Ostala potraživanja odnosi se na potraživanje za naknade bolovanja na teret HZZO-a u iznosu 2.560 kn.</w:t>
      </w:r>
    </w:p>
    <w:p w:rsidR="00A52867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:rsidR="00A52867" w:rsidRDefault="00A52867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2</w:t>
      </w:r>
    </w:p>
    <w:p w:rsidR="0041157E" w:rsidRDefault="0041157E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A52867" w:rsidRDefault="00A52867" w:rsidP="00A52867">
      <w:pPr>
        <w:spacing w:after="0"/>
        <w:rPr>
          <w:rFonts w:ascii="Cambria" w:hAnsi="Cambria" w:cstheme="minorHAnsi"/>
          <w:sz w:val="24"/>
          <w:szCs w:val="24"/>
        </w:rPr>
      </w:pPr>
      <w:r w:rsidRPr="0041157E">
        <w:rPr>
          <w:rFonts w:ascii="Cambria" w:hAnsi="Cambria" w:cstheme="minorHAnsi"/>
          <w:sz w:val="24"/>
          <w:szCs w:val="24"/>
        </w:rPr>
        <w:t xml:space="preserve">AOP 156 Ispravak vrijednosti potraživanja </w:t>
      </w:r>
      <w:r w:rsidR="0041157E">
        <w:rPr>
          <w:rFonts w:ascii="Cambria" w:hAnsi="Cambria" w:cstheme="minorHAnsi"/>
          <w:sz w:val="24"/>
          <w:szCs w:val="24"/>
        </w:rPr>
        <w:t xml:space="preserve">u iznosu 8.074 kn </w:t>
      </w:r>
      <w:r w:rsidRPr="0041157E">
        <w:rPr>
          <w:rFonts w:ascii="Cambria" w:hAnsi="Cambria" w:cstheme="minorHAnsi"/>
          <w:sz w:val="24"/>
          <w:szCs w:val="24"/>
        </w:rPr>
        <w:t xml:space="preserve">odnosi se na ispravak potraživanja za iznajmljivanje sportske dvorane po stopi od 100 % zbog roka dospijeća dužeg od 3 godine i ispravak potraživanja za prihode od školske </w:t>
      </w:r>
      <w:r w:rsidR="0041157E" w:rsidRPr="0041157E">
        <w:rPr>
          <w:rFonts w:ascii="Cambria" w:hAnsi="Cambria" w:cstheme="minorHAnsi"/>
          <w:sz w:val="24"/>
          <w:szCs w:val="24"/>
        </w:rPr>
        <w:t>prehrane  zbog</w:t>
      </w:r>
      <w:r w:rsidR="0041157E">
        <w:rPr>
          <w:rFonts w:ascii="Cambria" w:hAnsi="Cambria" w:cstheme="minorHAnsi"/>
          <w:sz w:val="24"/>
          <w:szCs w:val="24"/>
        </w:rPr>
        <w:t xml:space="preserve"> kašnjenja s naplatom </w:t>
      </w:r>
      <w:r w:rsidR="0041157E" w:rsidRPr="0041157E">
        <w:rPr>
          <w:rFonts w:ascii="Cambria" w:hAnsi="Cambria" w:cstheme="minorHAnsi"/>
          <w:sz w:val="24"/>
          <w:szCs w:val="24"/>
        </w:rPr>
        <w:t xml:space="preserve"> </w:t>
      </w:r>
      <w:r w:rsidR="0041157E">
        <w:rPr>
          <w:rFonts w:ascii="Cambria" w:hAnsi="Cambria" w:cstheme="minorHAnsi"/>
          <w:sz w:val="24"/>
          <w:szCs w:val="24"/>
        </w:rPr>
        <w:t>više</w:t>
      </w:r>
      <w:r w:rsidR="0041157E" w:rsidRPr="0041157E">
        <w:rPr>
          <w:rFonts w:ascii="Cambria" w:hAnsi="Cambria" w:cstheme="minorHAnsi"/>
          <w:sz w:val="24"/>
          <w:szCs w:val="24"/>
        </w:rPr>
        <w:t xml:space="preserve"> od 1 godine </w:t>
      </w:r>
      <w:r w:rsidR="00536205">
        <w:rPr>
          <w:rFonts w:ascii="Cambria" w:hAnsi="Cambria" w:cstheme="minorHAnsi"/>
          <w:sz w:val="24"/>
          <w:szCs w:val="24"/>
        </w:rPr>
        <w:t>po stopi od 50 %</w:t>
      </w:r>
      <w:r w:rsidR="0041157E">
        <w:rPr>
          <w:rFonts w:ascii="Cambria" w:hAnsi="Cambria" w:cstheme="minorHAnsi"/>
          <w:sz w:val="24"/>
          <w:szCs w:val="24"/>
        </w:rPr>
        <w:t>.</w:t>
      </w:r>
    </w:p>
    <w:p w:rsidR="0041157E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41157E" w:rsidRDefault="0041157E" w:rsidP="0041157E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3</w:t>
      </w:r>
    </w:p>
    <w:p w:rsidR="0041157E" w:rsidRDefault="0041157E" w:rsidP="0041157E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41157E" w:rsidRPr="0041157E" w:rsidRDefault="0041157E" w:rsidP="0041157E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AOP 161 Kontinuirani rashodi budućih razdoblja u iznosu 867.899 kn odnose se na trinaeste rashode i to režijske troškove 12 mjeseca, plaće i materijalna prava  zaposlenika za 12 mjesec, plaće pomoćnika u nastavi (12 </w:t>
      </w:r>
      <w:proofErr w:type="spellStart"/>
      <w:r>
        <w:rPr>
          <w:rFonts w:ascii="Cambria" w:hAnsi="Cambria" w:cstheme="minorHAnsi"/>
          <w:sz w:val="24"/>
          <w:szCs w:val="24"/>
        </w:rPr>
        <w:t>mj</w:t>
      </w:r>
      <w:proofErr w:type="spellEnd"/>
      <w:r>
        <w:rPr>
          <w:rFonts w:ascii="Cambria" w:hAnsi="Cambria" w:cstheme="minorHAnsi"/>
          <w:sz w:val="24"/>
          <w:szCs w:val="24"/>
        </w:rPr>
        <w:t xml:space="preserve">),  Stručno osposobljavanje za rad bez zasnivanja radnog odnosa (12 </w:t>
      </w:r>
      <w:proofErr w:type="spellStart"/>
      <w:r>
        <w:rPr>
          <w:rFonts w:ascii="Cambria" w:hAnsi="Cambria" w:cstheme="minorHAnsi"/>
          <w:sz w:val="24"/>
          <w:szCs w:val="24"/>
        </w:rPr>
        <w:t>mj</w:t>
      </w:r>
      <w:proofErr w:type="spellEnd"/>
      <w:r>
        <w:rPr>
          <w:rFonts w:ascii="Cambria" w:hAnsi="Cambria" w:cstheme="minorHAnsi"/>
          <w:sz w:val="24"/>
          <w:szCs w:val="24"/>
        </w:rPr>
        <w:t xml:space="preserve">.) i za mjeru Pripravništvo (12 </w:t>
      </w:r>
      <w:proofErr w:type="spellStart"/>
      <w:r>
        <w:rPr>
          <w:rFonts w:ascii="Cambria" w:hAnsi="Cambria" w:cstheme="minorHAnsi"/>
          <w:sz w:val="24"/>
          <w:szCs w:val="24"/>
        </w:rPr>
        <w:t>mj</w:t>
      </w:r>
      <w:proofErr w:type="spellEnd"/>
      <w:r>
        <w:rPr>
          <w:rFonts w:ascii="Cambria" w:hAnsi="Cambria" w:cstheme="minorHAnsi"/>
          <w:sz w:val="24"/>
          <w:szCs w:val="24"/>
        </w:rPr>
        <w:t>.)</w:t>
      </w:r>
    </w:p>
    <w:p w:rsidR="0041157E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4</w:t>
      </w: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AOP 163 Obveze u iznosu 1.126.769 kn povećali su se u odnosu na 2018. zbog knjiženja plaća za 12 mjesec kao kontinuirani rashod.</w:t>
      </w: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5</w:t>
      </w: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AOP 233 Višak prihoda poslovanja iz obrasca BIL u odnosu na AOP 282 Višak prihoda poslovanja iz obrasca PR-RAS, te AOP 238 Manjak prihoda od nefinancijske imovine  iz </w:t>
      </w:r>
      <w:r>
        <w:rPr>
          <w:rFonts w:ascii="Cambria" w:hAnsi="Cambria" w:cstheme="minorHAnsi"/>
          <w:sz w:val="24"/>
          <w:szCs w:val="24"/>
        </w:rPr>
        <w:lastRenderedPageBreak/>
        <w:t>obrasca BIL u odnosu na AOP 399 Manjak prohoda od nefinancijske imovine iz obrasca PR-RAS</w:t>
      </w:r>
      <w:r w:rsidR="00EF0860">
        <w:rPr>
          <w:rFonts w:ascii="Cambria" w:hAnsi="Cambria" w:cstheme="minorHAnsi"/>
          <w:sz w:val="24"/>
          <w:szCs w:val="24"/>
        </w:rPr>
        <w:t xml:space="preserve"> je različit zbog provedene obvezne korekcije rezultata (</w:t>
      </w:r>
      <w:r w:rsidR="000C6552">
        <w:rPr>
          <w:rFonts w:ascii="Cambria" w:hAnsi="Cambria" w:cstheme="minorHAnsi"/>
          <w:sz w:val="24"/>
          <w:szCs w:val="24"/>
        </w:rPr>
        <w:t>kapitalni prijenosi u iznosu 526</w:t>
      </w:r>
      <w:r w:rsidR="00EF0860">
        <w:rPr>
          <w:rFonts w:ascii="Cambria" w:hAnsi="Cambria" w:cstheme="minorHAnsi"/>
          <w:sz w:val="24"/>
          <w:szCs w:val="24"/>
        </w:rPr>
        <w:t>.</w:t>
      </w:r>
      <w:r w:rsidR="000C6552">
        <w:rPr>
          <w:rFonts w:ascii="Cambria" w:hAnsi="Cambria" w:cstheme="minorHAnsi"/>
          <w:sz w:val="24"/>
          <w:szCs w:val="24"/>
        </w:rPr>
        <w:t>091</w:t>
      </w:r>
      <w:r w:rsidR="00EF0860">
        <w:rPr>
          <w:rFonts w:ascii="Cambria" w:hAnsi="Cambria" w:cstheme="minorHAnsi"/>
          <w:sz w:val="24"/>
          <w:szCs w:val="24"/>
        </w:rPr>
        <w:t xml:space="preserve"> kn.)</w:t>
      </w:r>
    </w:p>
    <w:p w:rsidR="00EF0860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Pr="00633179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6</w:t>
      </w:r>
    </w:p>
    <w:p w:rsidR="0050033C" w:rsidRPr="0050033C" w:rsidRDefault="0050033C" w:rsidP="00EF0860">
      <w:pPr>
        <w:spacing w:after="0"/>
        <w:rPr>
          <w:rFonts w:ascii="Cambria" w:hAnsi="Cambria" w:cstheme="minorHAnsi"/>
          <w:sz w:val="24"/>
          <w:szCs w:val="24"/>
        </w:rPr>
      </w:pPr>
      <w:r w:rsidRPr="0050033C">
        <w:rPr>
          <w:rFonts w:ascii="Cambria" w:hAnsi="Cambria" w:cstheme="minorHAnsi"/>
          <w:sz w:val="24"/>
          <w:szCs w:val="24"/>
        </w:rPr>
        <w:t>AOP 244</w:t>
      </w:r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Izvanbilančni</w:t>
      </w:r>
      <w:proofErr w:type="spellEnd"/>
      <w:r>
        <w:rPr>
          <w:rFonts w:ascii="Cambria" w:hAnsi="Cambria" w:cstheme="minorHAnsi"/>
          <w:sz w:val="24"/>
          <w:szCs w:val="24"/>
        </w:rPr>
        <w:t xml:space="preserve"> zapisi  u iznosu 293.353 kn odnose se na imovinu dobivenu na korištenje od Ministarstva znanosti i obrazo</w:t>
      </w:r>
      <w:r w:rsidR="000C6552">
        <w:rPr>
          <w:rFonts w:ascii="Cambria" w:hAnsi="Cambria" w:cstheme="minorHAnsi"/>
          <w:sz w:val="24"/>
          <w:szCs w:val="24"/>
        </w:rPr>
        <w:t xml:space="preserve">vanja za provedbu Cjelovite </w:t>
      </w:r>
      <w:proofErr w:type="spellStart"/>
      <w:r w:rsidR="000C6552">
        <w:rPr>
          <w:rFonts w:ascii="Cambria" w:hAnsi="Cambria" w:cstheme="minorHAnsi"/>
          <w:sz w:val="24"/>
          <w:szCs w:val="24"/>
        </w:rPr>
        <w:t>kurikularne</w:t>
      </w:r>
      <w:proofErr w:type="spellEnd"/>
      <w:r w:rsidR="000C6552">
        <w:rPr>
          <w:rFonts w:ascii="Cambria" w:hAnsi="Cambria" w:cstheme="minorHAnsi"/>
          <w:sz w:val="24"/>
          <w:szCs w:val="24"/>
        </w:rPr>
        <w:t xml:space="preserve"> reforme faza II</w:t>
      </w:r>
      <w:r>
        <w:rPr>
          <w:rFonts w:ascii="Cambria" w:hAnsi="Cambria" w:cstheme="minorHAnsi"/>
          <w:sz w:val="24"/>
          <w:szCs w:val="24"/>
        </w:rPr>
        <w:t xml:space="preserve">. Sudski spor koji se vodio u </w:t>
      </w:r>
      <w:proofErr w:type="spellStart"/>
      <w:r>
        <w:rPr>
          <w:rFonts w:ascii="Cambria" w:hAnsi="Cambria" w:cstheme="minorHAnsi"/>
          <w:sz w:val="24"/>
          <w:szCs w:val="24"/>
        </w:rPr>
        <w:t>izvanbilančnim</w:t>
      </w:r>
      <w:proofErr w:type="spellEnd"/>
      <w:r>
        <w:rPr>
          <w:rFonts w:ascii="Cambria" w:hAnsi="Cambria" w:cstheme="minorHAnsi"/>
          <w:sz w:val="24"/>
          <w:szCs w:val="24"/>
        </w:rPr>
        <w:t xml:space="preserve"> zapisima u 2018. je </w:t>
      </w:r>
      <w:r w:rsidR="00E93339">
        <w:rPr>
          <w:rFonts w:ascii="Cambria" w:hAnsi="Cambria" w:cstheme="minorHAnsi"/>
          <w:sz w:val="24"/>
          <w:szCs w:val="24"/>
        </w:rPr>
        <w:t xml:space="preserve">okončan sporazumom </w:t>
      </w:r>
      <w:r>
        <w:rPr>
          <w:rFonts w:ascii="Cambria" w:hAnsi="Cambria" w:cstheme="minorHAnsi"/>
          <w:sz w:val="24"/>
          <w:szCs w:val="24"/>
        </w:rPr>
        <w:t xml:space="preserve"> u 2019. te su ukupni troškovi spora (odvjetničke usluge)iznosili 5.750 kn</w:t>
      </w:r>
      <w:r w:rsidR="00E93339">
        <w:rPr>
          <w:rFonts w:ascii="Cambria" w:hAnsi="Cambria" w:cstheme="minorHAnsi"/>
          <w:sz w:val="24"/>
          <w:szCs w:val="24"/>
        </w:rPr>
        <w:t>.</w:t>
      </w:r>
    </w:p>
    <w:p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633179" w:rsidRP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OBRAZAC RAS-funkcijski</w:t>
      </w:r>
    </w:p>
    <w:p w:rsidR="00EF0860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Pr="00EF0860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1</w:t>
      </w:r>
    </w:p>
    <w:p w:rsidR="00EF0860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U obrascu RAS –funkcijski iskazani su rashodi razreda 3 i 4 prema funkcijama za koje su utrošeni te odgovaraju ukupnim rashodima u Obrascu PR-RAS na AOP-u 404 Ukupni rashodi.</w:t>
      </w:r>
    </w:p>
    <w:p w:rsid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:rsidR="00EF0860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OBRAZAC P-VRIO</w:t>
      </w:r>
    </w:p>
    <w:p w:rsidR="00EF0860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611707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1</w:t>
      </w:r>
    </w:p>
    <w:p w:rsidR="00EF0860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EF0860" w:rsidRP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U obrascu nisu evidentirane promjene u vrijednosti obujma imovine i obveza.</w:t>
      </w:r>
    </w:p>
    <w:p w:rsidR="00EF0860" w:rsidRP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:rsidR="0041157E" w:rsidRPr="0041157E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:rsidR="00A52867" w:rsidRPr="00A52867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:rsidR="00A52867" w:rsidRDefault="00A52867" w:rsidP="00A5286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367889">
        <w:rPr>
          <w:rFonts w:ascii="Cambria" w:hAnsi="Cambria" w:cstheme="minorHAnsi"/>
          <w:b/>
          <w:sz w:val="24"/>
          <w:szCs w:val="24"/>
        </w:rPr>
        <w:t>OBRAZAC OBVEZE</w:t>
      </w:r>
    </w:p>
    <w:p w:rsidR="00367889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:rsidR="00367889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AOP 036 Stanje obveza na kraju izvještajnog razdoblja odnosi se </w:t>
      </w:r>
      <w:r w:rsidR="0050033C">
        <w:rPr>
          <w:rFonts w:ascii="Cambria" w:hAnsi="Cambria" w:cstheme="minorHAnsi"/>
          <w:sz w:val="24"/>
          <w:szCs w:val="24"/>
        </w:rPr>
        <w:t xml:space="preserve">na nedospjele </w:t>
      </w:r>
      <w:r w:rsidR="00733E56">
        <w:rPr>
          <w:rFonts w:ascii="Cambria" w:hAnsi="Cambria" w:cstheme="minorHAnsi"/>
          <w:sz w:val="24"/>
          <w:szCs w:val="24"/>
        </w:rPr>
        <w:t xml:space="preserve"> obveze prema dobavljačima </w:t>
      </w:r>
      <w:r w:rsidR="0050033C">
        <w:rPr>
          <w:rFonts w:ascii="Cambria" w:hAnsi="Cambria" w:cstheme="minorHAnsi"/>
          <w:sz w:val="24"/>
          <w:szCs w:val="24"/>
        </w:rPr>
        <w:t>iz 12</w:t>
      </w:r>
      <w:r>
        <w:rPr>
          <w:rFonts w:ascii="Cambria" w:hAnsi="Cambria" w:cstheme="minorHAnsi"/>
          <w:sz w:val="24"/>
          <w:szCs w:val="24"/>
        </w:rPr>
        <w:t xml:space="preserve"> mjeseca</w:t>
      </w:r>
      <w:r w:rsidR="0050033C">
        <w:rPr>
          <w:rFonts w:ascii="Cambria" w:hAnsi="Cambria" w:cstheme="minorHAnsi"/>
          <w:sz w:val="24"/>
          <w:szCs w:val="24"/>
        </w:rPr>
        <w:t xml:space="preserve"> i plaće 12 mjeseca</w:t>
      </w:r>
      <w:r>
        <w:rPr>
          <w:rFonts w:ascii="Cambria" w:hAnsi="Cambria" w:cstheme="minorHAnsi"/>
          <w:sz w:val="24"/>
          <w:szCs w:val="24"/>
        </w:rPr>
        <w:t xml:space="preserve">  te obveze za bol</w:t>
      </w:r>
      <w:r w:rsidR="0050033C">
        <w:rPr>
          <w:rFonts w:ascii="Cambria" w:hAnsi="Cambria" w:cstheme="minorHAnsi"/>
          <w:sz w:val="24"/>
          <w:szCs w:val="24"/>
        </w:rPr>
        <w:t>ovanje na teret HZZO-a.</w:t>
      </w:r>
    </w:p>
    <w:p w:rsidR="00E8578C" w:rsidRPr="00E8578C" w:rsidRDefault="00E8578C" w:rsidP="00611707">
      <w:pPr>
        <w:spacing w:after="0"/>
        <w:rPr>
          <w:rFonts w:cstheme="minorHAnsi"/>
          <w:sz w:val="24"/>
          <w:szCs w:val="24"/>
        </w:rPr>
      </w:pPr>
    </w:p>
    <w:p w:rsidR="00611707" w:rsidRDefault="00611707" w:rsidP="00611707">
      <w:pPr>
        <w:spacing w:after="0"/>
        <w:rPr>
          <w:rFonts w:cstheme="minorHAnsi"/>
          <w:b/>
          <w:sz w:val="24"/>
          <w:szCs w:val="24"/>
        </w:rPr>
      </w:pPr>
    </w:p>
    <w:p w:rsidR="00C04B88" w:rsidRPr="00C04B88" w:rsidRDefault="0050033C" w:rsidP="00611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Božjakovini</w:t>
      </w:r>
      <w:proofErr w:type="spellEnd"/>
      <w:r>
        <w:rPr>
          <w:rFonts w:cstheme="minorHAnsi"/>
          <w:sz w:val="24"/>
          <w:szCs w:val="24"/>
        </w:rPr>
        <w:t>, 30.01.2020</w:t>
      </w:r>
      <w:r w:rsidR="00C04B88" w:rsidRPr="00C04B88">
        <w:rPr>
          <w:rFonts w:cstheme="minorHAnsi"/>
          <w:sz w:val="24"/>
          <w:szCs w:val="24"/>
        </w:rPr>
        <w:t>.</w:t>
      </w:r>
    </w:p>
    <w:p w:rsidR="00C04B88" w:rsidRPr="00C04B88" w:rsidRDefault="00C04B88" w:rsidP="00611707">
      <w:pPr>
        <w:spacing w:after="0"/>
        <w:rPr>
          <w:rFonts w:cstheme="minorHAnsi"/>
          <w:sz w:val="24"/>
          <w:szCs w:val="24"/>
        </w:rPr>
      </w:pPr>
    </w:p>
    <w:p w:rsidR="00C04B88" w:rsidRDefault="00C04B88" w:rsidP="00611707">
      <w:pPr>
        <w:spacing w:after="0"/>
        <w:rPr>
          <w:rFonts w:cstheme="minorHAnsi"/>
          <w:sz w:val="24"/>
          <w:szCs w:val="24"/>
        </w:rPr>
      </w:pPr>
    </w:p>
    <w:p w:rsidR="000B05C6" w:rsidRPr="00C04B88" w:rsidRDefault="000B05C6" w:rsidP="00611707">
      <w:pPr>
        <w:spacing w:after="0"/>
        <w:rPr>
          <w:rFonts w:cstheme="minorHAnsi"/>
          <w:sz w:val="24"/>
          <w:szCs w:val="24"/>
        </w:rPr>
      </w:pPr>
    </w:p>
    <w:p w:rsidR="00C04B88" w:rsidRPr="00C04B88" w:rsidRDefault="00C04B88" w:rsidP="00611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C04B88">
        <w:rPr>
          <w:rFonts w:cstheme="minorHAnsi"/>
          <w:sz w:val="24"/>
          <w:szCs w:val="24"/>
        </w:rPr>
        <w:t xml:space="preserve">Voditelj računovodstva:                                     </w:t>
      </w:r>
      <w:r>
        <w:rPr>
          <w:rFonts w:cstheme="minorHAnsi"/>
          <w:sz w:val="24"/>
          <w:szCs w:val="24"/>
        </w:rPr>
        <w:t xml:space="preserve">                 </w:t>
      </w:r>
      <w:r w:rsidRPr="00C04B88">
        <w:rPr>
          <w:rFonts w:cstheme="minorHAnsi"/>
          <w:sz w:val="24"/>
          <w:szCs w:val="24"/>
        </w:rPr>
        <w:t xml:space="preserve">      Ravnatelj:</w:t>
      </w:r>
    </w:p>
    <w:p w:rsidR="00C04B88" w:rsidRPr="00C04B88" w:rsidRDefault="00C04B88" w:rsidP="00611707">
      <w:pPr>
        <w:spacing w:after="0"/>
        <w:rPr>
          <w:rFonts w:cstheme="minorHAnsi"/>
          <w:sz w:val="24"/>
          <w:szCs w:val="24"/>
        </w:rPr>
      </w:pPr>
    </w:p>
    <w:p w:rsidR="00C04B88" w:rsidRDefault="00C04B88" w:rsidP="00611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C04B88">
        <w:rPr>
          <w:rFonts w:cstheme="minorHAnsi"/>
          <w:sz w:val="24"/>
          <w:szCs w:val="24"/>
        </w:rPr>
        <w:t xml:space="preserve">___________________                                    </w:t>
      </w:r>
      <w:r>
        <w:rPr>
          <w:rFonts w:cstheme="minorHAnsi"/>
          <w:sz w:val="24"/>
          <w:szCs w:val="24"/>
        </w:rPr>
        <w:t xml:space="preserve">         </w:t>
      </w:r>
      <w:r w:rsidRPr="00C04B88">
        <w:rPr>
          <w:rFonts w:cstheme="minorHAnsi"/>
          <w:sz w:val="24"/>
          <w:szCs w:val="24"/>
        </w:rPr>
        <w:t xml:space="preserve">   __________________</w:t>
      </w:r>
    </w:p>
    <w:p w:rsidR="00C04B88" w:rsidRPr="00C04B88" w:rsidRDefault="00C04B88" w:rsidP="00611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Marina </w:t>
      </w:r>
      <w:proofErr w:type="spellStart"/>
      <w:r>
        <w:rPr>
          <w:rFonts w:cstheme="minorHAnsi"/>
          <w:sz w:val="24"/>
          <w:szCs w:val="24"/>
        </w:rPr>
        <w:t>Paj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Jure Mišković,</w:t>
      </w:r>
      <w:proofErr w:type="spellStart"/>
      <w:r>
        <w:rPr>
          <w:rFonts w:cstheme="minorHAnsi"/>
          <w:sz w:val="24"/>
          <w:szCs w:val="24"/>
        </w:rPr>
        <w:t>prof</w:t>
      </w:r>
      <w:proofErr w:type="spellEnd"/>
      <w:r>
        <w:rPr>
          <w:rFonts w:cstheme="minorHAnsi"/>
          <w:sz w:val="24"/>
          <w:szCs w:val="24"/>
        </w:rPr>
        <w:t>.</w:t>
      </w:r>
    </w:p>
    <w:sectPr w:rsidR="00C04B88" w:rsidRPr="00C04B88" w:rsidSect="00536205">
      <w:footerReference w:type="default" r:id="rId8"/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7C" w:rsidRDefault="00B5117C" w:rsidP="0050033C">
      <w:pPr>
        <w:spacing w:after="0" w:line="240" w:lineRule="auto"/>
      </w:pPr>
      <w:r>
        <w:separator/>
      </w:r>
    </w:p>
  </w:endnote>
  <w:endnote w:type="continuationSeparator" w:id="0">
    <w:p w:rsidR="00B5117C" w:rsidRDefault="00B5117C" w:rsidP="005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94430"/>
      <w:docPartObj>
        <w:docPartGallery w:val="Page Numbers (Bottom of Page)"/>
        <w:docPartUnique/>
      </w:docPartObj>
    </w:sdtPr>
    <w:sdtContent>
      <w:p w:rsidR="0050033C" w:rsidRDefault="00D66EF6">
        <w:pPr>
          <w:pStyle w:val="Podnoje"/>
          <w:jc w:val="right"/>
        </w:pPr>
        <w:r>
          <w:fldChar w:fldCharType="begin"/>
        </w:r>
        <w:r w:rsidR="0050033C">
          <w:instrText>PAGE   \* MERGEFORMAT</w:instrText>
        </w:r>
        <w:r>
          <w:fldChar w:fldCharType="separate"/>
        </w:r>
        <w:r w:rsidR="000C6552">
          <w:rPr>
            <w:noProof/>
          </w:rPr>
          <w:t>2</w:t>
        </w:r>
        <w:r>
          <w:fldChar w:fldCharType="end"/>
        </w:r>
      </w:p>
    </w:sdtContent>
  </w:sdt>
  <w:p w:rsidR="0050033C" w:rsidRDefault="0050033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7C" w:rsidRDefault="00B5117C" w:rsidP="0050033C">
      <w:pPr>
        <w:spacing w:after="0" w:line="240" w:lineRule="auto"/>
      </w:pPr>
      <w:r>
        <w:separator/>
      </w:r>
    </w:p>
  </w:footnote>
  <w:footnote w:type="continuationSeparator" w:id="0">
    <w:p w:rsidR="00B5117C" w:rsidRDefault="00B5117C" w:rsidP="0050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9F"/>
    <w:multiLevelType w:val="hybridMultilevel"/>
    <w:tmpl w:val="874261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01C"/>
    <w:multiLevelType w:val="hybridMultilevel"/>
    <w:tmpl w:val="A8881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1D93"/>
    <w:multiLevelType w:val="hybridMultilevel"/>
    <w:tmpl w:val="88A83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5B55"/>
    <w:multiLevelType w:val="hybridMultilevel"/>
    <w:tmpl w:val="342E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F5576"/>
    <w:multiLevelType w:val="hybridMultilevel"/>
    <w:tmpl w:val="99468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3EDD"/>
    <w:multiLevelType w:val="hybridMultilevel"/>
    <w:tmpl w:val="AF6438F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B392ADF"/>
    <w:multiLevelType w:val="hybridMultilevel"/>
    <w:tmpl w:val="C7A2111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215A5C"/>
    <w:multiLevelType w:val="hybridMultilevel"/>
    <w:tmpl w:val="EA9E4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07"/>
    <w:rsid w:val="00084E1D"/>
    <w:rsid w:val="000B05C6"/>
    <w:rsid w:val="000C6552"/>
    <w:rsid w:val="00115AFA"/>
    <w:rsid w:val="001A0288"/>
    <w:rsid w:val="001E69E9"/>
    <w:rsid w:val="002151FF"/>
    <w:rsid w:val="002E69FA"/>
    <w:rsid w:val="00367889"/>
    <w:rsid w:val="0038044E"/>
    <w:rsid w:val="003E725E"/>
    <w:rsid w:val="0041157E"/>
    <w:rsid w:val="0041606C"/>
    <w:rsid w:val="0050033C"/>
    <w:rsid w:val="00536205"/>
    <w:rsid w:val="00582EA0"/>
    <w:rsid w:val="00586C4E"/>
    <w:rsid w:val="005C29A9"/>
    <w:rsid w:val="00611707"/>
    <w:rsid w:val="00633179"/>
    <w:rsid w:val="006511CF"/>
    <w:rsid w:val="00695B75"/>
    <w:rsid w:val="006C40D8"/>
    <w:rsid w:val="00733E56"/>
    <w:rsid w:val="0090271B"/>
    <w:rsid w:val="00976DFE"/>
    <w:rsid w:val="009D2EE2"/>
    <w:rsid w:val="00A03DCF"/>
    <w:rsid w:val="00A52867"/>
    <w:rsid w:val="00AA2240"/>
    <w:rsid w:val="00B16F60"/>
    <w:rsid w:val="00B5117C"/>
    <w:rsid w:val="00B7485D"/>
    <w:rsid w:val="00B77374"/>
    <w:rsid w:val="00BA1EC1"/>
    <w:rsid w:val="00BA564A"/>
    <w:rsid w:val="00BE57F6"/>
    <w:rsid w:val="00C04B88"/>
    <w:rsid w:val="00C62270"/>
    <w:rsid w:val="00C73972"/>
    <w:rsid w:val="00D55876"/>
    <w:rsid w:val="00D66EF6"/>
    <w:rsid w:val="00DB0865"/>
    <w:rsid w:val="00E8578C"/>
    <w:rsid w:val="00E93339"/>
    <w:rsid w:val="00EB204A"/>
    <w:rsid w:val="00EF0860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33C"/>
  </w:style>
  <w:style w:type="paragraph" w:styleId="Podnoje">
    <w:name w:val="footer"/>
    <w:basedOn w:val="Normal"/>
    <w:link w:val="Podno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1195-6B7C-4EA5-BEC4-2DB8F8B1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Racunovodstvo3</dc:creator>
  <cp:lastModifiedBy>Racunovodstvo</cp:lastModifiedBy>
  <cp:revision>2</cp:revision>
  <cp:lastPrinted>2019-07-11T11:07:00Z</cp:lastPrinted>
  <dcterms:created xsi:type="dcterms:W3CDTF">2020-01-30T08:05:00Z</dcterms:created>
  <dcterms:modified xsi:type="dcterms:W3CDTF">2020-01-30T08:05:00Z</dcterms:modified>
</cp:coreProperties>
</file>