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DF67F" w14:textId="77777777" w:rsidR="003747B2" w:rsidRDefault="003747B2" w:rsidP="003747B2">
      <w:pPr>
        <w:pStyle w:val="Bezproreda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</w:t>
      </w:r>
      <w:r>
        <w:rPr>
          <w:noProof/>
          <w:lang w:eastAsia="hr-HR"/>
        </w:rPr>
        <w:drawing>
          <wp:inline distT="0" distB="0" distL="0" distR="0" wp14:anchorId="1BC5953A" wp14:editId="05FA8E51">
            <wp:extent cx="323850" cy="380727"/>
            <wp:effectExtent l="0" t="0" r="0" b="0"/>
            <wp:docPr id="3" name="Slika 3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simbol, crveno, zastava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3029" cy="41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63077" w14:textId="77777777" w:rsidR="003747B2" w:rsidRPr="00EE6AE8" w:rsidRDefault="003747B2" w:rsidP="003747B2">
      <w:pPr>
        <w:pStyle w:val="Bezproreda"/>
        <w:rPr>
          <w:rFonts w:ascii="Cambria" w:hAnsi="Cambria"/>
          <w:b/>
          <w:sz w:val="24"/>
          <w:szCs w:val="24"/>
        </w:rPr>
      </w:pPr>
      <w:r w:rsidRPr="00EE6AE8">
        <w:rPr>
          <w:rFonts w:ascii="Cambria" w:hAnsi="Cambria"/>
          <w:b/>
          <w:sz w:val="24"/>
          <w:szCs w:val="24"/>
        </w:rPr>
        <w:t>REPUBLIKA HRVATSKA</w:t>
      </w:r>
    </w:p>
    <w:p w14:paraId="56DE2643" w14:textId="77777777" w:rsidR="003747B2" w:rsidRPr="00EE6AE8" w:rsidRDefault="003747B2" w:rsidP="003747B2">
      <w:pPr>
        <w:pStyle w:val="Bezproreda"/>
        <w:rPr>
          <w:rFonts w:ascii="Cambria" w:hAnsi="Cambria"/>
          <w:b/>
          <w:sz w:val="24"/>
          <w:szCs w:val="24"/>
        </w:rPr>
      </w:pPr>
      <w:r w:rsidRPr="00EE6AE8">
        <w:rPr>
          <w:rFonts w:ascii="Cambria" w:hAnsi="Cambria"/>
          <w:b/>
          <w:sz w:val="24"/>
          <w:szCs w:val="24"/>
        </w:rPr>
        <w:t>ZAGREBAČKA ŽUPANIJA</w:t>
      </w:r>
    </w:p>
    <w:p w14:paraId="236EBACC" w14:textId="77777777" w:rsidR="003747B2" w:rsidRPr="00EE6AE8" w:rsidRDefault="003747B2" w:rsidP="003747B2">
      <w:pPr>
        <w:pStyle w:val="Bezproreda"/>
        <w:rPr>
          <w:rFonts w:ascii="Cambria" w:hAnsi="Cambria"/>
          <w:b/>
          <w:sz w:val="24"/>
          <w:szCs w:val="24"/>
        </w:rPr>
      </w:pPr>
      <w:r w:rsidRPr="00EE6AE8">
        <w:rPr>
          <w:rFonts w:ascii="Cambria" w:hAnsi="Cambria"/>
          <w:b/>
          <w:sz w:val="24"/>
          <w:szCs w:val="24"/>
        </w:rPr>
        <w:t>O</w:t>
      </w:r>
      <w:r>
        <w:rPr>
          <w:rFonts w:ascii="Cambria" w:hAnsi="Cambria"/>
          <w:b/>
          <w:sz w:val="24"/>
          <w:szCs w:val="24"/>
        </w:rPr>
        <w:t>SNOVNA ŠKOLA</w:t>
      </w:r>
      <w:r w:rsidRPr="00EE6AE8">
        <w:rPr>
          <w:rFonts w:ascii="Cambria" w:hAnsi="Cambria"/>
          <w:b/>
          <w:sz w:val="24"/>
          <w:szCs w:val="24"/>
        </w:rPr>
        <w:t xml:space="preserve"> “STJEPAN RADIĆ”</w:t>
      </w:r>
    </w:p>
    <w:p w14:paraId="6A00F182" w14:textId="77777777" w:rsidR="003747B2" w:rsidRPr="00966AC6" w:rsidRDefault="003747B2" w:rsidP="003747B2">
      <w:pPr>
        <w:pStyle w:val="Bezproreda"/>
        <w:rPr>
          <w:rFonts w:ascii="Cambria" w:hAnsi="Cambria"/>
          <w:bCs/>
          <w:sz w:val="24"/>
          <w:szCs w:val="24"/>
        </w:rPr>
      </w:pPr>
      <w:r w:rsidRPr="00966AC6">
        <w:rPr>
          <w:rFonts w:ascii="Cambria" w:hAnsi="Cambria"/>
          <w:bCs/>
          <w:sz w:val="24"/>
          <w:szCs w:val="24"/>
        </w:rPr>
        <w:t>BOŽJAKOVINA</w:t>
      </w:r>
    </w:p>
    <w:p w14:paraId="413DFA6B" w14:textId="77777777" w:rsidR="003747B2" w:rsidRDefault="003747B2" w:rsidP="003747B2">
      <w:pPr>
        <w:pStyle w:val="Bezproreda"/>
        <w:rPr>
          <w:rFonts w:ascii="Cambria" w:hAnsi="Cambria"/>
          <w:bCs/>
          <w:sz w:val="24"/>
          <w:szCs w:val="24"/>
        </w:rPr>
      </w:pPr>
      <w:r w:rsidRPr="00966AC6">
        <w:rPr>
          <w:rFonts w:ascii="Cambria" w:hAnsi="Cambria"/>
          <w:bCs/>
          <w:sz w:val="24"/>
          <w:szCs w:val="24"/>
        </w:rPr>
        <w:t>DOMAĆINSKA 1</w:t>
      </w:r>
    </w:p>
    <w:p w14:paraId="01BCADD2" w14:textId="77777777" w:rsidR="003747B2" w:rsidRDefault="003747B2" w:rsidP="003747B2">
      <w:pPr>
        <w:pStyle w:val="Bezproreda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10370 DUGO SELO</w:t>
      </w:r>
    </w:p>
    <w:p w14:paraId="3E6507B0" w14:textId="77777777" w:rsidR="003747B2" w:rsidRPr="00D95A14" w:rsidRDefault="003747B2" w:rsidP="003747B2">
      <w:pPr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OIB:88416031045</w:t>
      </w:r>
    </w:p>
    <w:p w14:paraId="16A03782" w14:textId="77777777" w:rsidR="003747B2" w:rsidRPr="007402BB" w:rsidRDefault="003747B2" w:rsidP="003747B2">
      <w:pPr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>RKDP:14234</w:t>
      </w:r>
    </w:p>
    <w:p w14:paraId="15712C2C" w14:textId="77777777" w:rsidR="003747B2" w:rsidRPr="00EE6AE8" w:rsidRDefault="003747B2" w:rsidP="003747B2">
      <w:pPr>
        <w:pStyle w:val="Bezproreda"/>
        <w:rPr>
          <w:rFonts w:ascii="Cambria" w:hAnsi="Cambria"/>
          <w:b/>
          <w:sz w:val="24"/>
          <w:szCs w:val="24"/>
        </w:rPr>
      </w:pPr>
    </w:p>
    <w:p w14:paraId="31B85BC4" w14:textId="797AB58F" w:rsidR="003747B2" w:rsidRDefault="003747B2" w:rsidP="003747B2">
      <w:pPr>
        <w:pStyle w:val="Bezproreda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Božjakovina</w:t>
      </w:r>
      <w:proofErr w:type="spellEnd"/>
      <w:r>
        <w:rPr>
          <w:rFonts w:ascii="Cambria" w:hAnsi="Cambria"/>
          <w:sz w:val="24"/>
          <w:szCs w:val="24"/>
        </w:rPr>
        <w:t>,</w:t>
      </w:r>
      <w:r w:rsidR="00BC5FB9">
        <w:rPr>
          <w:rFonts w:ascii="Cambria" w:hAnsi="Cambria"/>
          <w:sz w:val="24"/>
          <w:szCs w:val="24"/>
        </w:rPr>
        <w:t xml:space="preserve"> 20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. </w:t>
      </w:r>
      <w:r w:rsidR="00EC7466">
        <w:rPr>
          <w:rFonts w:ascii="Cambria" w:hAnsi="Cambria"/>
          <w:sz w:val="24"/>
          <w:szCs w:val="24"/>
        </w:rPr>
        <w:t xml:space="preserve">ožujka </w:t>
      </w:r>
      <w:r>
        <w:rPr>
          <w:rFonts w:ascii="Cambria" w:hAnsi="Cambria"/>
          <w:sz w:val="24"/>
          <w:szCs w:val="24"/>
        </w:rPr>
        <w:t>202</w:t>
      </w:r>
      <w:r w:rsidR="004D6D26">
        <w:rPr>
          <w:rFonts w:ascii="Cambria" w:hAnsi="Cambria"/>
          <w:sz w:val="24"/>
          <w:szCs w:val="24"/>
        </w:rPr>
        <w:t>5</w:t>
      </w:r>
      <w:r w:rsidRPr="00EE6AE8">
        <w:rPr>
          <w:rFonts w:ascii="Cambria" w:hAnsi="Cambria"/>
          <w:sz w:val="24"/>
          <w:szCs w:val="24"/>
        </w:rPr>
        <w:t xml:space="preserve">. godine </w:t>
      </w:r>
    </w:p>
    <w:p w14:paraId="1B5C4083" w14:textId="77777777" w:rsidR="003747B2" w:rsidRDefault="003747B2" w:rsidP="004942E2">
      <w:pPr>
        <w:spacing w:after="120"/>
        <w:rPr>
          <w:rFonts w:ascii="Cambria" w:hAnsi="Cambria" w:cstheme="minorHAnsi"/>
          <w:b/>
          <w:sz w:val="24"/>
          <w:szCs w:val="24"/>
        </w:rPr>
      </w:pPr>
    </w:p>
    <w:p w14:paraId="1AF4C983" w14:textId="77777777" w:rsidR="003747B2" w:rsidRDefault="003747B2" w:rsidP="004942E2">
      <w:pPr>
        <w:spacing w:after="120"/>
        <w:rPr>
          <w:rFonts w:ascii="Cambria" w:hAnsi="Cambria" w:cstheme="minorHAnsi"/>
          <w:b/>
          <w:sz w:val="24"/>
          <w:szCs w:val="24"/>
        </w:rPr>
      </w:pPr>
    </w:p>
    <w:p w14:paraId="1D871E64" w14:textId="77777777" w:rsidR="003747B2" w:rsidRDefault="003747B2" w:rsidP="004942E2">
      <w:pPr>
        <w:spacing w:after="120"/>
        <w:rPr>
          <w:rFonts w:ascii="Cambria" w:hAnsi="Cambria" w:cstheme="minorHAnsi"/>
          <w:b/>
          <w:sz w:val="24"/>
          <w:szCs w:val="24"/>
        </w:rPr>
      </w:pPr>
    </w:p>
    <w:p w14:paraId="2EB2D9F2" w14:textId="79CF8DA2" w:rsidR="004942E2" w:rsidRPr="004942E2" w:rsidRDefault="003747B2" w:rsidP="003747B2">
      <w:pPr>
        <w:spacing w:after="120"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OBRAZLOŽENJE GODIŠNJEG IZVJEŠTAJA O IZVRŠENJU FINANCIJSKOG PLANA ZA </w:t>
      </w:r>
      <w:r w:rsidR="004942E2" w:rsidRPr="004942E2">
        <w:rPr>
          <w:rFonts w:ascii="Cambria" w:hAnsi="Cambria" w:cstheme="minorHAnsi"/>
          <w:b/>
          <w:sz w:val="24"/>
          <w:szCs w:val="24"/>
        </w:rPr>
        <w:t xml:space="preserve"> 202</w:t>
      </w:r>
      <w:r w:rsidR="000D44FB">
        <w:rPr>
          <w:rFonts w:ascii="Cambria" w:hAnsi="Cambria" w:cstheme="minorHAnsi"/>
          <w:b/>
          <w:sz w:val="24"/>
          <w:szCs w:val="24"/>
        </w:rPr>
        <w:t>4</w:t>
      </w:r>
      <w:r w:rsidR="004942E2" w:rsidRPr="004942E2">
        <w:rPr>
          <w:rFonts w:ascii="Cambria" w:hAnsi="Cambria" w:cstheme="minorHAnsi"/>
          <w:b/>
          <w:sz w:val="24"/>
          <w:szCs w:val="24"/>
        </w:rPr>
        <w:t>.</w:t>
      </w:r>
      <w:r w:rsidR="00F064C0">
        <w:rPr>
          <w:rFonts w:ascii="Cambria" w:hAnsi="Cambria" w:cstheme="minorHAnsi"/>
          <w:b/>
          <w:sz w:val="24"/>
          <w:szCs w:val="24"/>
        </w:rPr>
        <w:t xml:space="preserve"> </w:t>
      </w:r>
      <w:r>
        <w:rPr>
          <w:rFonts w:ascii="Cambria" w:hAnsi="Cambria" w:cstheme="minorHAnsi"/>
          <w:b/>
          <w:sz w:val="24"/>
          <w:szCs w:val="24"/>
        </w:rPr>
        <w:t>GODIN</w:t>
      </w:r>
      <w:r w:rsidR="00FD1AA6">
        <w:rPr>
          <w:rFonts w:ascii="Cambria" w:hAnsi="Cambria" w:cstheme="minorHAnsi"/>
          <w:b/>
          <w:sz w:val="24"/>
          <w:szCs w:val="24"/>
        </w:rPr>
        <w:t>U</w:t>
      </w:r>
    </w:p>
    <w:p w14:paraId="1E5FE7AB" w14:textId="0E559753" w:rsidR="004942E2" w:rsidRPr="004942E2" w:rsidRDefault="003747B2" w:rsidP="003747B2">
      <w:pPr>
        <w:pStyle w:val="Odlomakpopisa"/>
        <w:shd w:val="clear" w:color="auto" w:fill="FFFFFF"/>
        <w:ind w:left="178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 xml:space="preserve">           </w:t>
      </w:r>
      <w:r w:rsidR="004942E2" w:rsidRPr="004942E2">
        <w:rPr>
          <w:rFonts w:ascii="Cambria" w:hAnsi="Cambria" w:cstheme="minorHAnsi"/>
          <w:bCs/>
          <w:sz w:val="24"/>
          <w:szCs w:val="24"/>
        </w:rPr>
        <w:t>razdoblje 01.01.202</w:t>
      </w:r>
      <w:r w:rsidR="004D6D26">
        <w:rPr>
          <w:rFonts w:ascii="Cambria" w:hAnsi="Cambria" w:cstheme="minorHAnsi"/>
          <w:bCs/>
          <w:sz w:val="24"/>
          <w:szCs w:val="24"/>
        </w:rPr>
        <w:t>4</w:t>
      </w:r>
      <w:r w:rsidR="004942E2" w:rsidRPr="004942E2">
        <w:rPr>
          <w:rFonts w:ascii="Cambria" w:hAnsi="Cambria" w:cstheme="minorHAnsi"/>
          <w:bCs/>
          <w:sz w:val="24"/>
          <w:szCs w:val="24"/>
        </w:rPr>
        <w:t>. – 3</w:t>
      </w:r>
      <w:r w:rsidR="00914FE1">
        <w:rPr>
          <w:rFonts w:ascii="Cambria" w:hAnsi="Cambria" w:cstheme="minorHAnsi"/>
          <w:bCs/>
          <w:sz w:val="24"/>
          <w:szCs w:val="24"/>
        </w:rPr>
        <w:t>1</w:t>
      </w:r>
      <w:r w:rsidR="004942E2" w:rsidRPr="004942E2">
        <w:rPr>
          <w:rFonts w:ascii="Cambria" w:hAnsi="Cambria" w:cstheme="minorHAnsi"/>
          <w:bCs/>
          <w:sz w:val="24"/>
          <w:szCs w:val="24"/>
        </w:rPr>
        <w:t>.</w:t>
      </w:r>
      <w:r w:rsidR="00914FE1">
        <w:rPr>
          <w:rFonts w:ascii="Cambria" w:hAnsi="Cambria" w:cstheme="minorHAnsi"/>
          <w:bCs/>
          <w:sz w:val="24"/>
          <w:szCs w:val="24"/>
        </w:rPr>
        <w:t>12</w:t>
      </w:r>
      <w:r w:rsidR="004942E2" w:rsidRPr="004942E2">
        <w:rPr>
          <w:rFonts w:ascii="Cambria" w:hAnsi="Cambria" w:cstheme="minorHAnsi"/>
          <w:bCs/>
          <w:sz w:val="24"/>
          <w:szCs w:val="24"/>
        </w:rPr>
        <w:t>.202</w:t>
      </w:r>
      <w:r w:rsidR="000D44FB">
        <w:rPr>
          <w:rFonts w:ascii="Cambria" w:hAnsi="Cambria" w:cstheme="minorHAnsi"/>
          <w:bCs/>
          <w:sz w:val="24"/>
          <w:szCs w:val="24"/>
        </w:rPr>
        <w:t>4</w:t>
      </w:r>
      <w:r w:rsidR="004942E2" w:rsidRPr="004942E2">
        <w:rPr>
          <w:rFonts w:ascii="Cambria" w:hAnsi="Cambria" w:cstheme="minorHAnsi"/>
          <w:bCs/>
          <w:sz w:val="24"/>
          <w:szCs w:val="24"/>
        </w:rPr>
        <w:t>.</w:t>
      </w:r>
    </w:p>
    <w:p w14:paraId="0CD27461" w14:textId="77777777" w:rsidR="003747B2" w:rsidRDefault="003747B2" w:rsidP="004942E2">
      <w:pPr>
        <w:jc w:val="both"/>
        <w:rPr>
          <w:rFonts w:ascii="Cambria" w:hAnsi="Cambria" w:cstheme="minorHAnsi"/>
          <w:b/>
          <w:sz w:val="24"/>
          <w:szCs w:val="24"/>
        </w:rPr>
      </w:pPr>
    </w:p>
    <w:p w14:paraId="60473AEC" w14:textId="4847FD6F" w:rsidR="004942E2" w:rsidRPr="004942E2" w:rsidRDefault="004942E2" w:rsidP="004942E2">
      <w:pPr>
        <w:jc w:val="both"/>
        <w:rPr>
          <w:rFonts w:ascii="Cambria" w:hAnsi="Cambria" w:cstheme="minorHAnsi"/>
          <w:b/>
          <w:sz w:val="24"/>
          <w:szCs w:val="24"/>
        </w:rPr>
      </w:pPr>
      <w:r w:rsidRPr="004942E2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63228892" w14:textId="1B4B5AD3" w:rsidR="00993EA9" w:rsidRDefault="004942E2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  <w:r w:rsidRPr="004942E2">
        <w:rPr>
          <w:rFonts w:ascii="Cambria" w:hAnsi="Cambria" w:cstheme="minorHAnsi"/>
          <w:sz w:val="24"/>
          <w:szCs w:val="24"/>
        </w:rPr>
        <w:t xml:space="preserve">Obveza izrade </w:t>
      </w:r>
      <w:r w:rsidR="00993EA9">
        <w:rPr>
          <w:rFonts w:ascii="Cambria" w:hAnsi="Cambria" w:cstheme="minorHAnsi"/>
          <w:sz w:val="24"/>
          <w:szCs w:val="24"/>
        </w:rPr>
        <w:t xml:space="preserve">i usvajanja </w:t>
      </w:r>
      <w:r w:rsidRPr="004942E2">
        <w:rPr>
          <w:rFonts w:ascii="Cambria" w:hAnsi="Cambria" w:cstheme="minorHAnsi"/>
          <w:sz w:val="24"/>
          <w:szCs w:val="24"/>
        </w:rPr>
        <w:t xml:space="preserve">polugodišnjeg i godišnjeg izvještaja o izvršenju financijskog plana proračunskih korisnika  </w:t>
      </w:r>
      <w:r w:rsidR="00993EA9">
        <w:rPr>
          <w:rFonts w:ascii="Cambria" w:hAnsi="Cambria" w:cstheme="minorHAnsi"/>
          <w:sz w:val="24"/>
          <w:szCs w:val="24"/>
        </w:rPr>
        <w:t xml:space="preserve">propisana je </w:t>
      </w:r>
      <w:r w:rsidRPr="004942E2">
        <w:rPr>
          <w:rFonts w:ascii="Cambria" w:hAnsi="Cambria" w:cstheme="minorHAnsi"/>
          <w:sz w:val="24"/>
          <w:szCs w:val="24"/>
        </w:rPr>
        <w:t>čl</w:t>
      </w:r>
      <w:r w:rsidR="00993EA9">
        <w:rPr>
          <w:rFonts w:ascii="Cambria" w:hAnsi="Cambria" w:cstheme="minorHAnsi"/>
          <w:sz w:val="24"/>
          <w:szCs w:val="24"/>
        </w:rPr>
        <w:t xml:space="preserve">ancima </w:t>
      </w:r>
      <w:r w:rsidR="00DA783C">
        <w:rPr>
          <w:rFonts w:ascii="Cambria" w:hAnsi="Cambria" w:cstheme="minorHAnsi"/>
          <w:sz w:val="24"/>
          <w:szCs w:val="24"/>
        </w:rPr>
        <w:t xml:space="preserve"> </w:t>
      </w:r>
      <w:r w:rsidRPr="004942E2">
        <w:rPr>
          <w:rFonts w:ascii="Cambria" w:hAnsi="Cambria" w:cstheme="minorHAnsi"/>
          <w:sz w:val="24"/>
          <w:szCs w:val="24"/>
        </w:rPr>
        <w:t>81</w:t>
      </w:r>
      <w:r w:rsidR="00993EA9">
        <w:rPr>
          <w:rFonts w:ascii="Cambria" w:hAnsi="Cambria" w:cstheme="minorHAnsi"/>
          <w:sz w:val="24"/>
          <w:szCs w:val="24"/>
        </w:rPr>
        <w:t>.-86.</w:t>
      </w:r>
      <w:r w:rsidRPr="004942E2">
        <w:rPr>
          <w:rFonts w:ascii="Cambria" w:hAnsi="Cambria" w:cstheme="minorHAnsi"/>
          <w:sz w:val="24"/>
          <w:szCs w:val="24"/>
        </w:rPr>
        <w:t xml:space="preserve"> Zakona o proračunu NN </w:t>
      </w:r>
      <w:proofErr w:type="spellStart"/>
      <w:r w:rsidRPr="004942E2">
        <w:rPr>
          <w:rFonts w:ascii="Cambria" w:hAnsi="Cambria" w:cstheme="minorHAnsi"/>
          <w:sz w:val="24"/>
          <w:szCs w:val="24"/>
        </w:rPr>
        <w:t>br</w:t>
      </w:r>
      <w:proofErr w:type="spellEnd"/>
      <w:r w:rsidRPr="004942E2">
        <w:rPr>
          <w:rFonts w:ascii="Cambria" w:hAnsi="Cambria" w:cstheme="minorHAnsi"/>
          <w:sz w:val="24"/>
          <w:szCs w:val="24"/>
        </w:rPr>
        <w:t xml:space="preserve">: 144/2021 </w:t>
      </w:r>
      <w:r w:rsidR="00E01C7F">
        <w:rPr>
          <w:rFonts w:ascii="Cambria" w:hAnsi="Cambria" w:cstheme="minorHAnsi"/>
          <w:sz w:val="24"/>
          <w:szCs w:val="24"/>
        </w:rPr>
        <w:t xml:space="preserve">od </w:t>
      </w:r>
      <w:r w:rsidRPr="004942E2">
        <w:rPr>
          <w:rFonts w:ascii="Cambria" w:hAnsi="Cambria" w:cstheme="minorHAnsi"/>
          <w:sz w:val="24"/>
          <w:szCs w:val="24"/>
        </w:rPr>
        <w:t>27.12.2021.</w:t>
      </w:r>
      <w:r w:rsidR="00F064C0">
        <w:rPr>
          <w:rFonts w:ascii="Cambria" w:hAnsi="Cambria" w:cstheme="minorHAnsi"/>
          <w:sz w:val="24"/>
          <w:szCs w:val="24"/>
        </w:rPr>
        <w:t xml:space="preserve"> </w:t>
      </w:r>
    </w:p>
    <w:p w14:paraId="6A834195" w14:textId="77777777" w:rsidR="00D43539" w:rsidRDefault="00D43539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</w:p>
    <w:p w14:paraId="1CA8635D" w14:textId="158328E3" w:rsidR="004942E2" w:rsidRDefault="00993EA9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Prema </w:t>
      </w:r>
      <w:r w:rsidR="00F064C0">
        <w:rPr>
          <w:rFonts w:ascii="Cambria" w:hAnsi="Cambria" w:cstheme="minorHAnsi"/>
          <w:sz w:val="24"/>
          <w:szCs w:val="24"/>
        </w:rPr>
        <w:t>Pravilnik</w:t>
      </w:r>
      <w:r>
        <w:rPr>
          <w:rFonts w:ascii="Cambria" w:hAnsi="Cambria" w:cstheme="minorHAnsi"/>
          <w:sz w:val="24"/>
          <w:szCs w:val="24"/>
        </w:rPr>
        <w:t>u</w:t>
      </w:r>
      <w:r w:rsidR="00F064C0">
        <w:rPr>
          <w:rFonts w:ascii="Cambria" w:hAnsi="Cambria" w:cstheme="minorHAnsi"/>
          <w:sz w:val="24"/>
          <w:szCs w:val="24"/>
        </w:rPr>
        <w:t xml:space="preserve"> o polugodišnjem i godišnjem izvještaju o izvršenju proračuna i  financijskog plana </w:t>
      </w:r>
      <w:r>
        <w:rPr>
          <w:rFonts w:ascii="Cambria" w:hAnsi="Cambria" w:cstheme="minorHAnsi"/>
          <w:sz w:val="24"/>
          <w:szCs w:val="24"/>
        </w:rPr>
        <w:t>(</w:t>
      </w:r>
      <w:r w:rsidRPr="004942E2">
        <w:rPr>
          <w:rFonts w:ascii="Cambria" w:hAnsi="Cambria" w:cstheme="minorHAnsi"/>
          <w:sz w:val="24"/>
          <w:szCs w:val="24"/>
        </w:rPr>
        <w:t xml:space="preserve">NN </w:t>
      </w:r>
      <w:proofErr w:type="spellStart"/>
      <w:r w:rsidRPr="004942E2">
        <w:rPr>
          <w:rFonts w:ascii="Cambria" w:hAnsi="Cambria" w:cstheme="minorHAnsi"/>
          <w:sz w:val="24"/>
          <w:szCs w:val="24"/>
        </w:rPr>
        <w:t>br</w:t>
      </w:r>
      <w:proofErr w:type="spellEnd"/>
      <w:r w:rsidRPr="004942E2">
        <w:rPr>
          <w:rFonts w:ascii="Cambria" w:hAnsi="Cambria" w:cstheme="minorHAnsi"/>
          <w:sz w:val="24"/>
          <w:szCs w:val="24"/>
        </w:rPr>
        <w:t xml:space="preserve">: </w:t>
      </w:r>
      <w:r>
        <w:rPr>
          <w:rFonts w:ascii="Cambria" w:hAnsi="Cambria" w:cstheme="minorHAnsi"/>
          <w:sz w:val="24"/>
          <w:szCs w:val="24"/>
        </w:rPr>
        <w:t>85</w:t>
      </w:r>
      <w:r w:rsidRPr="004942E2">
        <w:rPr>
          <w:rFonts w:ascii="Cambria" w:hAnsi="Cambria" w:cstheme="minorHAnsi"/>
          <w:sz w:val="24"/>
          <w:szCs w:val="24"/>
        </w:rPr>
        <w:t>/202</w:t>
      </w:r>
      <w:r>
        <w:rPr>
          <w:rFonts w:ascii="Cambria" w:hAnsi="Cambria" w:cstheme="minorHAnsi"/>
          <w:sz w:val="24"/>
          <w:szCs w:val="24"/>
        </w:rPr>
        <w:t xml:space="preserve">3.) </w:t>
      </w:r>
      <w:r w:rsidR="00E01C7F">
        <w:rPr>
          <w:rFonts w:ascii="Cambria" w:hAnsi="Cambria" w:cstheme="minorHAnsi"/>
          <w:sz w:val="24"/>
          <w:szCs w:val="24"/>
        </w:rPr>
        <w:t>p</w:t>
      </w:r>
      <w:r>
        <w:rPr>
          <w:rFonts w:ascii="Cambria" w:hAnsi="Cambria" w:cstheme="minorHAnsi"/>
          <w:sz w:val="24"/>
          <w:szCs w:val="24"/>
        </w:rPr>
        <w:t>rikazuje se</w:t>
      </w:r>
      <w:r w:rsidR="004942E2" w:rsidRPr="004942E2">
        <w:rPr>
          <w:rFonts w:ascii="Cambria" w:hAnsi="Cambria" w:cstheme="minorHAnsi"/>
          <w:sz w:val="24"/>
          <w:szCs w:val="24"/>
        </w:rPr>
        <w:t xml:space="preserve"> jesu li sredstva utrošena sukladno donesenom financijskom planu</w:t>
      </w:r>
      <w:r w:rsidR="00E01C7F">
        <w:rPr>
          <w:rFonts w:ascii="Cambria" w:hAnsi="Cambria" w:cstheme="minorHAnsi"/>
          <w:sz w:val="24"/>
          <w:szCs w:val="24"/>
        </w:rPr>
        <w:t>.</w:t>
      </w:r>
      <w:r w:rsidR="004942E2" w:rsidRPr="004942E2">
        <w:rPr>
          <w:rFonts w:ascii="Cambria" w:hAnsi="Cambria" w:cstheme="minorHAnsi"/>
          <w:sz w:val="24"/>
          <w:szCs w:val="24"/>
        </w:rPr>
        <w:t xml:space="preserve"> </w:t>
      </w:r>
      <w:r w:rsidR="00E01C7F">
        <w:rPr>
          <w:rFonts w:ascii="Cambria" w:hAnsi="Cambria" w:cstheme="minorHAnsi"/>
          <w:sz w:val="24"/>
          <w:szCs w:val="24"/>
        </w:rPr>
        <w:t xml:space="preserve">Sadržaj </w:t>
      </w:r>
      <w:r w:rsidR="004942E2" w:rsidRPr="004942E2">
        <w:rPr>
          <w:rFonts w:ascii="Cambria" w:hAnsi="Cambria" w:cstheme="minorHAnsi"/>
          <w:sz w:val="24"/>
          <w:szCs w:val="24"/>
        </w:rPr>
        <w:t xml:space="preserve"> mora biti u skladu s podacima iskazanim u planu posebice jer su podaci iz izvještaja o izvršenju financijskih planova proračunskog korisnika dio izvještaja o izvršenju JLP(R)S.</w:t>
      </w:r>
    </w:p>
    <w:p w14:paraId="3AD38977" w14:textId="77777777" w:rsidR="00993EA9" w:rsidRDefault="00993EA9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</w:p>
    <w:p w14:paraId="3342B5DB" w14:textId="77777777" w:rsidR="00AE79CA" w:rsidRPr="004942E2" w:rsidRDefault="00AE79CA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</w:p>
    <w:p w14:paraId="02F8A2A8" w14:textId="47A05F0D" w:rsidR="004942E2" w:rsidRPr="004942E2" w:rsidRDefault="004942E2" w:rsidP="004942E2">
      <w:pPr>
        <w:pStyle w:val="Bezproreda"/>
        <w:jc w:val="both"/>
        <w:rPr>
          <w:rFonts w:ascii="Cambria" w:hAnsi="Cambria" w:cstheme="minorHAnsi"/>
          <w:sz w:val="24"/>
          <w:szCs w:val="24"/>
        </w:rPr>
      </w:pPr>
      <w:r w:rsidRPr="004942E2">
        <w:rPr>
          <w:rFonts w:ascii="Cambria" w:hAnsi="Cambria" w:cstheme="minorHAnsi"/>
          <w:sz w:val="24"/>
          <w:szCs w:val="24"/>
        </w:rPr>
        <w:t xml:space="preserve">Slijedom gore navedenog Izvještaj o izvršenju financijskog plana sastoji se od: </w:t>
      </w:r>
    </w:p>
    <w:p w14:paraId="4E5108D5" w14:textId="77777777" w:rsidR="00A10D90" w:rsidRDefault="004942E2" w:rsidP="004942E2">
      <w:pPr>
        <w:pStyle w:val="Bezproreda"/>
        <w:numPr>
          <w:ilvl w:val="0"/>
          <w:numId w:val="2"/>
        </w:numPr>
        <w:jc w:val="both"/>
        <w:rPr>
          <w:rFonts w:ascii="Cambria" w:hAnsi="Cambria" w:cstheme="minorHAnsi"/>
          <w:sz w:val="24"/>
          <w:szCs w:val="24"/>
        </w:rPr>
      </w:pPr>
      <w:r w:rsidRPr="004942E2">
        <w:rPr>
          <w:rFonts w:ascii="Cambria" w:hAnsi="Cambria" w:cstheme="minorHAnsi"/>
          <w:sz w:val="24"/>
          <w:szCs w:val="24"/>
        </w:rPr>
        <w:t xml:space="preserve">Opći dio </w:t>
      </w:r>
      <w:r w:rsidR="00A10D90">
        <w:rPr>
          <w:rFonts w:ascii="Cambria" w:hAnsi="Cambria" w:cstheme="minorHAnsi"/>
          <w:sz w:val="24"/>
          <w:szCs w:val="24"/>
        </w:rPr>
        <w:t>izvještaja o izvršenju financijskog plana</w:t>
      </w:r>
    </w:p>
    <w:p w14:paraId="76843AFC" w14:textId="40D8730C" w:rsidR="004942E2" w:rsidRPr="004942E2" w:rsidRDefault="004942E2" w:rsidP="004942E2">
      <w:pPr>
        <w:pStyle w:val="Bezproreda"/>
        <w:numPr>
          <w:ilvl w:val="0"/>
          <w:numId w:val="2"/>
        </w:numPr>
        <w:jc w:val="both"/>
        <w:rPr>
          <w:rFonts w:ascii="Cambria" w:hAnsi="Cambria" w:cstheme="minorHAnsi"/>
          <w:sz w:val="24"/>
          <w:szCs w:val="24"/>
        </w:rPr>
      </w:pPr>
      <w:r w:rsidRPr="004942E2">
        <w:rPr>
          <w:rFonts w:ascii="Cambria" w:hAnsi="Cambria" w:cstheme="minorHAnsi"/>
          <w:sz w:val="24"/>
          <w:szCs w:val="24"/>
        </w:rPr>
        <w:t xml:space="preserve">Posebni dio </w:t>
      </w:r>
      <w:r w:rsidR="00A10D90">
        <w:rPr>
          <w:rFonts w:ascii="Cambria" w:hAnsi="Cambria" w:cstheme="minorHAnsi"/>
          <w:sz w:val="24"/>
          <w:szCs w:val="24"/>
        </w:rPr>
        <w:t>izvještaja o izvršenju financijskog plana</w:t>
      </w:r>
    </w:p>
    <w:p w14:paraId="49D7C856" w14:textId="67D3E1CE" w:rsidR="004942E2" w:rsidRDefault="004942E2" w:rsidP="004942E2">
      <w:pPr>
        <w:pStyle w:val="Odlomakpopisa"/>
        <w:numPr>
          <w:ilvl w:val="0"/>
          <w:numId w:val="2"/>
        </w:numPr>
        <w:jc w:val="both"/>
        <w:rPr>
          <w:rFonts w:ascii="Cambria" w:hAnsi="Cambria" w:cstheme="minorHAnsi"/>
          <w:bCs/>
          <w:sz w:val="24"/>
          <w:szCs w:val="24"/>
        </w:rPr>
      </w:pPr>
      <w:r w:rsidRPr="004942E2">
        <w:rPr>
          <w:rFonts w:ascii="Cambria" w:hAnsi="Cambria" w:cstheme="minorHAnsi"/>
          <w:bCs/>
          <w:sz w:val="24"/>
          <w:szCs w:val="24"/>
        </w:rPr>
        <w:t xml:space="preserve">Obrazloženje </w:t>
      </w:r>
      <w:r w:rsidR="00A10D90">
        <w:rPr>
          <w:rFonts w:ascii="Cambria" w:hAnsi="Cambria" w:cstheme="minorHAnsi"/>
          <w:sz w:val="24"/>
          <w:szCs w:val="24"/>
        </w:rPr>
        <w:t>izvještaja o izvršenju financijskog plana</w:t>
      </w:r>
    </w:p>
    <w:p w14:paraId="2898C731" w14:textId="7B1F70C4" w:rsidR="00A10D90" w:rsidRDefault="00A10D90" w:rsidP="004942E2">
      <w:pPr>
        <w:pStyle w:val="Odlomakpopisa"/>
        <w:numPr>
          <w:ilvl w:val="0"/>
          <w:numId w:val="2"/>
        </w:numPr>
        <w:jc w:val="both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Posebne izvještaje</w:t>
      </w:r>
    </w:p>
    <w:p w14:paraId="356435AB" w14:textId="77777777" w:rsidR="00A10D90" w:rsidRPr="00A10D90" w:rsidRDefault="00A10D90" w:rsidP="00A10D90">
      <w:pPr>
        <w:jc w:val="both"/>
        <w:rPr>
          <w:rFonts w:ascii="Cambria" w:hAnsi="Cambria" w:cstheme="minorHAnsi"/>
          <w:bCs/>
          <w:sz w:val="24"/>
          <w:szCs w:val="24"/>
        </w:rPr>
      </w:pPr>
    </w:p>
    <w:p w14:paraId="762D6F91" w14:textId="1C99BF25" w:rsidR="004942E2" w:rsidRPr="004942E2" w:rsidRDefault="00AE79CA" w:rsidP="004942E2">
      <w:pPr>
        <w:jc w:val="both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 xml:space="preserve">Opći dio </w:t>
      </w:r>
      <w:r w:rsidR="00647A8D">
        <w:rPr>
          <w:rFonts w:ascii="Cambria" w:hAnsi="Cambria" w:cstheme="minorHAnsi"/>
          <w:bCs/>
          <w:sz w:val="24"/>
          <w:szCs w:val="24"/>
        </w:rPr>
        <w:t>I</w:t>
      </w:r>
      <w:r>
        <w:rPr>
          <w:rFonts w:ascii="Cambria" w:hAnsi="Cambria" w:cstheme="minorHAnsi"/>
          <w:bCs/>
          <w:sz w:val="24"/>
          <w:szCs w:val="24"/>
        </w:rPr>
        <w:t>zvještaja o izvršenju financijskog plana proračunskog korisnika sadrži:</w:t>
      </w:r>
    </w:p>
    <w:p w14:paraId="5CA0F9C2" w14:textId="1386079B" w:rsidR="00A10D90" w:rsidRPr="00AE79CA" w:rsidRDefault="00A10D90" w:rsidP="00A10D90">
      <w:pPr>
        <w:pStyle w:val="Bezproreda"/>
        <w:numPr>
          <w:ilvl w:val="0"/>
          <w:numId w:val="2"/>
        </w:numPr>
        <w:jc w:val="both"/>
        <w:rPr>
          <w:rStyle w:val="pt-zadanifontodlomka-000006"/>
          <w:rFonts w:ascii="Cambria" w:hAnsi="Cambria" w:cstheme="minorHAnsi"/>
          <w:sz w:val="24"/>
          <w:szCs w:val="24"/>
        </w:rPr>
      </w:pPr>
      <w:r w:rsidRPr="00C00F4B">
        <w:rPr>
          <w:rFonts w:ascii="Cambria" w:hAnsi="Cambria" w:cstheme="minorHAnsi"/>
          <w:sz w:val="24"/>
          <w:szCs w:val="24"/>
        </w:rPr>
        <w:t>Sažetak</w:t>
      </w:r>
      <w:r w:rsidRPr="00C00F4B">
        <w:rPr>
          <w:rStyle w:val="pt-zadanifontodlomka-000006"/>
          <w:rFonts w:ascii="Cambria" w:hAnsi="Cambria"/>
          <w:sz w:val="24"/>
          <w:szCs w:val="24"/>
        </w:rPr>
        <w:t xml:space="preserve"> Računa prihoda i rashoda i Račun financiranja</w:t>
      </w:r>
    </w:p>
    <w:p w14:paraId="27EE35BA" w14:textId="077A5C60" w:rsidR="00AE79CA" w:rsidRPr="00AE79CA" w:rsidRDefault="00AE79CA" w:rsidP="00A10D90">
      <w:pPr>
        <w:pStyle w:val="Bezproreda"/>
        <w:numPr>
          <w:ilvl w:val="0"/>
          <w:numId w:val="2"/>
        </w:numPr>
        <w:jc w:val="both"/>
        <w:rPr>
          <w:rStyle w:val="pt-zadanifontodlomka-000006"/>
          <w:rFonts w:ascii="Cambria" w:hAnsi="Cambria" w:cstheme="minorHAnsi"/>
          <w:sz w:val="24"/>
          <w:szCs w:val="24"/>
        </w:rPr>
      </w:pPr>
      <w:r>
        <w:rPr>
          <w:rStyle w:val="pt-zadanifontodlomka-000006"/>
          <w:rFonts w:ascii="Cambria" w:hAnsi="Cambria"/>
          <w:sz w:val="24"/>
          <w:szCs w:val="24"/>
        </w:rPr>
        <w:t>Račun prihoda i rashoda (prema ekonomskoj klasifikaciji, izvorima financiranja i prema funkcijskoj klasifikaciji)</w:t>
      </w:r>
    </w:p>
    <w:p w14:paraId="68D71C91" w14:textId="000A125E" w:rsidR="00AE79CA" w:rsidRDefault="00AE79CA" w:rsidP="00A10D90">
      <w:pPr>
        <w:pStyle w:val="Bezproreda"/>
        <w:numPr>
          <w:ilvl w:val="0"/>
          <w:numId w:val="2"/>
        </w:numPr>
        <w:jc w:val="both"/>
        <w:rPr>
          <w:rFonts w:ascii="Cambria" w:hAnsi="Cambria" w:cstheme="minorHAnsi"/>
          <w:sz w:val="24"/>
          <w:szCs w:val="24"/>
        </w:rPr>
      </w:pPr>
      <w:r>
        <w:rPr>
          <w:rStyle w:val="pt-zadanifontodlomka-000006"/>
          <w:rFonts w:ascii="Cambria" w:hAnsi="Cambria"/>
          <w:sz w:val="24"/>
          <w:szCs w:val="24"/>
        </w:rPr>
        <w:t>Račun financiranja</w:t>
      </w:r>
    </w:p>
    <w:p w14:paraId="0E2C343A" w14:textId="5343EEA9" w:rsidR="00A10D90" w:rsidRDefault="00A10D90" w:rsidP="00A10D90">
      <w:pPr>
        <w:pStyle w:val="Bezproreda"/>
        <w:ind w:left="36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                      </w:t>
      </w:r>
    </w:p>
    <w:p w14:paraId="541392C5" w14:textId="77777777" w:rsidR="00AE79CA" w:rsidRDefault="00AE79CA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280D4918" w14:textId="77777777" w:rsidR="00AE79CA" w:rsidRDefault="00AE79CA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48F17AF0" w14:textId="77777777" w:rsidR="00AE79CA" w:rsidRDefault="00AE79CA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3847AB88" w14:textId="77777777" w:rsidR="00D43539" w:rsidRDefault="00D43539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07DD06DA" w14:textId="4877D588" w:rsidR="004942E2" w:rsidRDefault="00D764C9" w:rsidP="00F71AB4">
      <w:pPr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lastRenderedPageBreak/>
        <w:t xml:space="preserve">OBRAZLOŽENJE </w:t>
      </w:r>
      <w:r w:rsidR="00F71AB4" w:rsidRPr="00F71AB4">
        <w:rPr>
          <w:rFonts w:ascii="Cambria" w:hAnsi="Cambria" w:cstheme="minorHAnsi"/>
          <w:sz w:val="24"/>
          <w:szCs w:val="24"/>
        </w:rPr>
        <w:t>OPĆ</w:t>
      </w:r>
      <w:r>
        <w:rPr>
          <w:rFonts w:ascii="Cambria" w:hAnsi="Cambria" w:cstheme="minorHAnsi"/>
          <w:sz w:val="24"/>
          <w:szCs w:val="24"/>
        </w:rPr>
        <w:t>EG</w:t>
      </w:r>
      <w:r w:rsidR="00F71AB4" w:rsidRPr="00F71AB4">
        <w:rPr>
          <w:rFonts w:ascii="Cambria" w:hAnsi="Cambria" w:cstheme="minorHAnsi"/>
          <w:sz w:val="24"/>
          <w:szCs w:val="24"/>
        </w:rPr>
        <w:t xml:space="preserve"> DI</w:t>
      </w:r>
      <w:r>
        <w:rPr>
          <w:rFonts w:ascii="Cambria" w:hAnsi="Cambria" w:cstheme="minorHAnsi"/>
          <w:sz w:val="24"/>
          <w:szCs w:val="24"/>
        </w:rPr>
        <w:t>JELA IZVJEŠTAJA O IZVREŠNJU FINANCIJSKOG PLANA</w:t>
      </w:r>
    </w:p>
    <w:p w14:paraId="0AC42F66" w14:textId="77777777" w:rsidR="00271190" w:rsidRDefault="00271190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69CA70C9" w14:textId="1655CC01" w:rsidR="00C00F4B" w:rsidRDefault="00C00F4B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747FF4F0" w14:textId="71B5303D" w:rsidR="00C00F4B" w:rsidRDefault="00C00F4B" w:rsidP="00F71AB4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  <w:r w:rsidRPr="00C00F4B">
        <w:rPr>
          <w:rFonts w:ascii="Cambria" w:hAnsi="Cambria" w:cstheme="minorHAnsi"/>
          <w:i/>
          <w:sz w:val="24"/>
          <w:szCs w:val="24"/>
        </w:rPr>
        <w:t>Sažetak</w:t>
      </w:r>
      <w:r w:rsidRPr="00C00F4B">
        <w:rPr>
          <w:rStyle w:val="pt-zadanifontodlomka-000006"/>
          <w:rFonts w:ascii="Cambria" w:hAnsi="Cambria"/>
          <w:i/>
          <w:sz w:val="24"/>
          <w:szCs w:val="24"/>
        </w:rPr>
        <w:t xml:space="preserve"> Računa prihoda i rashoda i  Računa financiranja</w:t>
      </w:r>
    </w:p>
    <w:p w14:paraId="07684513" w14:textId="77777777" w:rsidR="00BB1AB3" w:rsidRDefault="00BB1AB3" w:rsidP="00F71AB4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</w:p>
    <w:p w14:paraId="78DD6A4A" w14:textId="77777777" w:rsidR="00271190" w:rsidRPr="00C00F4B" w:rsidRDefault="00271190" w:rsidP="00F71AB4">
      <w:pPr>
        <w:jc w:val="center"/>
        <w:rPr>
          <w:rFonts w:ascii="Cambria" w:hAnsi="Cambria" w:cstheme="minorHAnsi"/>
          <w:i/>
          <w:sz w:val="24"/>
          <w:szCs w:val="24"/>
        </w:rPr>
      </w:pPr>
    </w:p>
    <w:p w14:paraId="019B863B" w14:textId="3DA7C98C" w:rsidR="00883EAA" w:rsidRDefault="00271190" w:rsidP="00271190">
      <w:pPr>
        <w:rPr>
          <w:rFonts w:ascii="Cambria" w:hAnsi="Cambria" w:cstheme="minorHAnsi"/>
          <w:sz w:val="24"/>
          <w:szCs w:val="24"/>
        </w:rPr>
      </w:pPr>
      <w:r w:rsidRPr="00271190">
        <w:rPr>
          <w:rFonts w:ascii="Cambria" w:hAnsi="Cambria" w:cstheme="minorHAnsi"/>
          <w:sz w:val="24"/>
          <w:szCs w:val="24"/>
        </w:rPr>
        <w:t>Sažetak Računa prihoda i rashoda i Računa financiranja daje prikaz ukupnih prihoda i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271190">
        <w:rPr>
          <w:rFonts w:ascii="Cambria" w:hAnsi="Cambria" w:cstheme="minorHAnsi"/>
          <w:sz w:val="24"/>
          <w:szCs w:val="24"/>
        </w:rPr>
        <w:t>primitaka, te rashoda i izdataka na razini razreda ekonomske klasifikacije, kao i višak/manjak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271190">
        <w:rPr>
          <w:rFonts w:ascii="Cambria" w:hAnsi="Cambria" w:cstheme="minorHAnsi"/>
          <w:sz w:val="24"/>
          <w:szCs w:val="24"/>
        </w:rPr>
        <w:t>prihoda.</w:t>
      </w:r>
    </w:p>
    <w:p w14:paraId="0D1716EF" w14:textId="31239D14" w:rsidR="00F71AB4" w:rsidRDefault="00271190" w:rsidP="00271190">
      <w:pPr>
        <w:rPr>
          <w:rFonts w:ascii="Cambria" w:hAnsi="Cambria" w:cstheme="minorHAnsi"/>
          <w:sz w:val="24"/>
          <w:szCs w:val="24"/>
        </w:rPr>
      </w:pPr>
      <w:r w:rsidRPr="00271190">
        <w:rPr>
          <w:rFonts w:ascii="Cambria" w:hAnsi="Cambria" w:cstheme="minorHAnsi"/>
          <w:sz w:val="24"/>
          <w:szCs w:val="24"/>
        </w:rPr>
        <w:t>U 202</w:t>
      </w:r>
      <w:r w:rsidR="00207E8F">
        <w:rPr>
          <w:rFonts w:ascii="Cambria" w:hAnsi="Cambria" w:cstheme="minorHAnsi"/>
          <w:sz w:val="24"/>
          <w:szCs w:val="24"/>
        </w:rPr>
        <w:t>4</w:t>
      </w:r>
      <w:r w:rsidRPr="00271190">
        <w:rPr>
          <w:rFonts w:ascii="Cambria" w:hAnsi="Cambria" w:cstheme="minorHAnsi"/>
          <w:sz w:val="24"/>
          <w:szCs w:val="24"/>
        </w:rPr>
        <w:t xml:space="preserve">. godini ostvaren je </w:t>
      </w:r>
      <w:r>
        <w:rPr>
          <w:rFonts w:ascii="Cambria" w:hAnsi="Cambria" w:cstheme="minorHAnsi"/>
          <w:sz w:val="24"/>
          <w:szCs w:val="24"/>
        </w:rPr>
        <w:t>manjak</w:t>
      </w:r>
      <w:r w:rsidRPr="00271190">
        <w:rPr>
          <w:rFonts w:ascii="Cambria" w:hAnsi="Cambria" w:cstheme="minorHAnsi"/>
          <w:sz w:val="24"/>
          <w:szCs w:val="24"/>
        </w:rPr>
        <w:t xml:space="preserve"> prihoda u iznosu </w:t>
      </w:r>
      <w:r w:rsidR="00207E8F">
        <w:rPr>
          <w:rFonts w:ascii="Cambria" w:hAnsi="Cambria" w:cstheme="minorHAnsi"/>
          <w:sz w:val="24"/>
          <w:szCs w:val="24"/>
        </w:rPr>
        <w:t>3.736,38</w:t>
      </w:r>
      <w:r>
        <w:rPr>
          <w:rFonts w:ascii="Cambria" w:hAnsi="Cambria" w:cstheme="minorHAnsi"/>
          <w:sz w:val="24"/>
          <w:szCs w:val="24"/>
        </w:rPr>
        <w:t xml:space="preserve"> €</w:t>
      </w:r>
      <w:r w:rsidRPr="00271190">
        <w:rPr>
          <w:rFonts w:ascii="Cambria" w:hAnsi="Cambria" w:cstheme="minorHAnsi"/>
          <w:sz w:val="24"/>
          <w:szCs w:val="24"/>
        </w:rPr>
        <w:t>.</w:t>
      </w:r>
      <w:r w:rsidR="00883EAA">
        <w:rPr>
          <w:rFonts w:ascii="Cambria" w:hAnsi="Cambria" w:cstheme="minorHAnsi"/>
          <w:sz w:val="24"/>
          <w:szCs w:val="24"/>
        </w:rPr>
        <w:t xml:space="preserve"> </w:t>
      </w:r>
      <w:r w:rsidRPr="00271190">
        <w:rPr>
          <w:rFonts w:ascii="Cambria" w:hAnsi="Cambria" w:cstheme="minorHAnsi"/>
          <w:sz w:val="24"/>
          <w:szCs w:val="24"/>
        </w:rPr>
        <w:t xml:space="preserve">Sadrži i prikaz </w:t>
      </w:r>
      <w:r w:rsidR="00207E8F">
        <w:rPr>
          <w:rFonts w:ascii="Cambria" w:hAnsi="Cambria" w:cstheme="minorHAnsi"/>
          <w:sz w:val="24"/>
          <w:szCs w:val="24"/>
        </w:rPr>
        <w:t xml:space="preserve">manjka </w:t>
      </w:r>
      <w:r w:rsidR="00297B02">
        <w:rPr>
          <w:rFonts w:ascii="Cambria" w:hAnsi="Cambria" w:cstheme="minorHAnsi"/>
          <w:sz w:val="24"/>
          <w:szCs w:val="24"/>
        </w:rPr>
        <w:t xml:space="preserve">sredstava </w:t>
      </w:r>
      <w:r w:rsidRPr="00271190">
        <w:rPr>
          <w:rFonts w:ascii="Cambria" w:hAnsi="Cambria" w:cstheme="minorHAnsi"/>
          <w:sz w:val="24"/>
          <w:szCs w:val="24"/>
        </w:rPr>
        <w:t>iz prethodn</w:t>
      </w:r>
      <w:r w:rsidR="00297B02">
        <w:rPr>
          <w:rFonts w:ascii="Cambria" w:hAnsi="Cambria" w:cstheme="minorHAnsi"/>
          <w:sz w:val="24"/>
          <w:szCs w:val="24"/>
        </w:rPr>
        <w:t>e</w:t>
      </w:r>
      <w:r w:rsidRPr="00271190">
        <w:rPr>
          <w:rFonts w:ascii="Cambria" w:hAnsi="Cambria" w:cstheme="minorHAnsi"/>
          <w:sz w:val="24"/>
          <w:szCs w:val="24"/>
        </w:rPr>
        <w:t xml:space="preserve"> godin</w:t>
      </w:r>
      <w:r w:rsidR="00297B02">
        <w:rPr>
          <w:rFonts w:ascii="Cambria" w:hAnsi="Cambria" w:cstheme="minorHAnsi"/>
          <w:sz w:val="24"/>
          <w:szCs w:val="24"/>
        </w:rPr>
        <w:t>e</w:t>
      </w:r>
      <w:r w:rsidRPr="00271190">
        <w:rPr>
          <w:rFonts w:ascii="Cambria" w:hAnsi="Cambria" w:cstheme="minorHAnsi"/>
          <w:sz w:val="24"/>
          <w:szCs w:val="24"/>
        </w:rPr>
        <w:t xml:space="preserve"> </w:t>
      </w:r>
      <w:r w:rsidR="00297B02">
        <w:rPr>
          <w:rFonts w:ascii="Cambria" w:hAnsi="Cambria" w:cstheme="minorHAnsi"/>
          <w:sz w:val="24"/>
          <w:szCs w:val="24"/>
        </w:rPr>
        <w:t xml:space="preserve">u </w:t>
      </w:r>
      <w:r w:rsidRPr="00271190">
        <w:rPr>
          <w:rFonts w:ascii="Cambria" w:hAnsi="Cambria" w:cstheme="minorHAnsi"/>
          <w:sz w:val="24"/>
          <w:szCs w:val="24"/>
        </w:rPr>
        <w:t xml:space="preserve"> iznos</w:t>
      </w:r>
      <w:r w:rsidR="00297B02">
        <w:rPr>
          <w:rFonts w:ascii="Cambria" w:hAnsi="Cambria" w:cstheme="minorHAnsi"/>
          <w:sz w:val="24"/>
          <w:szCs w:val="24"/>
        </w:rPr>
        <w:t>u</w:t>
      </w:r>
      <w:r w:rsidRPr="00271190">
        <w:rPr>
          <w:rFonts w:ascii="Cambria" w:hAnsi="Cambria" w:cstheme="minorHAnsi"/>
          <w:sz w:val="24"/>
          <w:szCs w:val="24"/>
        </w:rPr>
        <w:t xml:space="preserve"> </w:t>
      </w:r>
      <w:r w:rsidR="0085486A">
        <w:rPr>
          <w:rFonts w:ascii="Cambria" w:hAnsi="Cambria" w:cstheme="minorHAnsi"/>
          <w:sz w:val="24"/>
          <w:szCs w:val="24"/>
        </w:rPr>
        <w:t>304,11</w:t>
      </w:r>
      <w:r>
        <w:rPr>
          <w:rFonts w:ascii="Cambria" w:hAnsi="Cambria" w:cstheme="minorHAnsi"/>
          <w:sz w:val="24"/>
          <w:szCs w:val="24"/>
        </w:rPr>
        <w:t xml:space="preserve"> €.</w:t>
      </w:r>
    </w:p>
    <w:p w14:paraId="1EF3A23C" w14:textId="462E9882" w:rsidR="00271190" w:rsidRDefault="00271190" w:rsidP="00271190">
      <w:pPr>
        <w:rPr>
          <w:rFonts w:ascii="Cambria" w:hAnsi="Cambria" w:cstheme="minorHAnsi"/>
          <w:sz w:val="24"/>
          <w:szCs w:val="24"/>
        </w:rPr>
      </w:pPr>
    </w:p>
    <w:p w14:paraId="38501DFE" w14:textId="77777777" w:rsidR="00271190" w:rsidRPr="00271190" w:rsidRDefault="00271190" w:rsidP="00271190">
      <w:pPr>
        <w:rPr>
          <w:rFonts w:ascii="Cambria" w:hAnsi="Cambria" w:cstheme="minorHAnsi"/>
          <w:sz w:val="24"/>
          <w:szCs w:val="24"/>
        </w:rPr>
      </w:pPr>
    </w:p>
    <w:p w14:paraId="49D77736" w14:textId="77777777" w:rsidR="00F71AB4" w:rsidRDefault="0098189C" w:rsidP="0098189C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noProof/>
          <w:sz w:val="24"/>
          <w:szCs w:val="24"/>
        </w:rPr>
        <w:drawing>
          <wp:inline distT="0" distB="0" distL="0" distR="0" wp14:anchorId="626A44CC" wp14:editId="3A69DF26">
            <wp:extent cx="5486400" cy="320040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A0528C8" w14:textId="77777777" w:rsidR="0098189C" w:rsidRDefault="0098189C" w:rsidP="0098189C">
      <w:pPr>
        <w:rPr>
          <w:rFonts w:ascii="Cambria" w:hAnsi="Cambria" w:cstheme="minorHAnsi"/>
          <w:sz w:val="24"/>
          <w:szCs w:val="24"/>
        </w:rPr>
      </w:pPr>
    </w:p>
    <w:p w14:paraId="62FA7C83" w14:textId="77777777" w:rsidR="0098189C" w:rsidRDefault="00E31761" w:rsidP="0098189C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Grafikon1. Sažetak prihoda i rashoda</w:t>
      </w:r>
    </w:p>
    <w:p w14:paraId="3E879118" w14:textId="77777777" w:rsidR="0005692C" w:rsidRDefault="0005692C" w:rsidP="0098189C">
      <w:pPr>
        <w:rPr>
          <w:rFonts w:ascii="Cambria" w:hAnsi="Cambria" w:cstheme="minorHAnsi"/>
          <w:sz w:val="24"/>
          <w:szCs w:val="24"/>
        </w:rPr>
      </w:pPr>
    </w:p>
    <w:p w14:paraId="71D627F2" w14:textId="1372E5A8" w:rsidR="0005692C" w:rsidRPr="0005692C" w:rsidRDefault="0005692C" w:rsidP="0005692C">
      <w:pPr>
        <w:jc w:val="both"/>
        <w:rPr>
          <w:rFonts w:ascii="Cambria" w:hAnsi="Cambria" w:cstheme="minorHAnsi"/>
          <w:sz w:val="24"/>
          <w:szCs w:val="24"/>
        </w:rPr>
      </w:pPr>
      <w:r w:rsidRPr="0005692C">
        <w:rPr>
          <w:rFonts w:ascii="Cambria" w:hAnsi="Cambria" w:cstheme="minorHAnsi"/>
          <w:sz w:val="24"/>
          <w:szCs w:val="24"/>
        </w:rPr>
        <w:t xml:space="preserve">U tablici Izvještaja prikazani su ostvareni prihodi </w:t>
      </w:r>
      <w:r w:rsidR="002F0206">
        <w:rPr>
          <w:rFonts w:ascii="Cambria" w:hAnsi="Cambria" w:cstheme="minorHAnsi"/>
          <w:sz w:val="24"/>
          <w:szCs w:val="24"/>
        </w:rPr>
        <w:t xml:space="preserve">i </w:t>
      </w:r>
      <w:r>
        <w:rPr>
          <w:rFonts w:ascii="Cambria" w:hAnsi="Cambria" w:cstheme="minorHAnsi"/>
          <w:sz w:val="24"/>
          <w:szCs w:val="24"/>
        </w:rPr>
        <w:t>rashodi</w:t>
      </w:r>
      <w:r w:rsidR="002F0206">
        <w:rPr>
          <w:rFonts w:ascii="Cambria" w:hAnsi="Cambria" w:cstheme="minorHAnsi"/>
          <w:sz w:val="24"/>
          <w:szCs w:val="24"/>
        </w:rPr>
        <w:t xml:space="preserve"> </w:t>
      </w:r>
      <w:r w:rsidRPr="0005692C">
        <w:rPr>
          <w:rFonts w:ascii="Cambria" w:hAnsi="Cambria" w:cstheme="minorHAnsi"/>
          <w:sz w:val="24"/>
          <w:szCs w:val="24"/>
        </w:rPr>
        <w:t xml:space="preserve"> u 202</w:t>
      </w:r>
      <w:r w:rsidR="0085486A">
        <w:rPr>
          <w:rFonts w:ascii="Cambria" w:hAnsi="Cambria" w:cstheme="minorHAnsi"/>
          <w:sz w:val="24"/>
          <w:szCs w:val="24"/>
        </w:rPr>
        <w:t>3</w:t>
      </w:r>
      <w:r>
        <w:rPr>
          <w:rFonts w:ascii="Cambria" w:hAnsi="Cambria" w:cstheme="minorHAnsi"/>
          <w:sz w:val="24"/>
          <w:szCs w:val="24"/>
        </w:rPr>
        <w:t xml:space="preserve">. </w:t>
      </w:r>
      <w:r w:rsidRPr="0005692C">
        <w:rPr>
          <w:rFonts w:ascii="Cambria" w:hAnsi="Cambria" w:cstheme="minorHAnsi"/>
          <w:sz w:val="24"/>
          <w:szCs w:val="24"/>
        </w:rPr>
        <w:t xml:space="preserve">godini, planirani </w:t>
      </w:r>
      <w:r w:rsidR="002F0206" w:rsidRPr="0005692C">
        <w:rPr>
          <w:rFonts w:ascii="Cambria" w:hAnsi="Cambria" w:cstheme="minorHAnsi"/>
          <w:sz w:val="24"/>
          <w:szCs w:val="24"/>
        </w:rPr>
        <w:t xml:space="preserve">prihodi </w:t>
      </w:r>
      <w:r w:rsidR="002F0206">
        <w:rPr>
          <w:rFonts w:ascii="Cambria" w:hAnsi="Cambria" w:cstheme="minorHAnsi"/>
          <w:sz w:val="24"/>
          <w:szCs w:val="24"/>
        </w:rPr>
        <w:t xml:space="preserve">i </w:t>
      </w:r>
      <w:r w:rsidR="002F0206" w:rsidRPr="0005692C">
        <w:rPr>
          <w:rFonts w:ascii="Cambria" w:hAnsi="Cambria" w:cstheme="minorHAnsi"/>
          <w:sz w:val="24"/>
          <w:szCs w:val="24"/>
        </w:rPr>
        <w:t xml:space="preserve"> </w:t>
      </w:r>
      <w:r w:rsidR="002F0206">
        <w:rPr>
          <w:rFonts w:ascii="Cambria" w:hAnsi="Cambria" w:cstheme="minorHAnsi"/>
          <w:sz w:val="24"/>
          <w:szCs w:val="24"/>
        </w:rPr>
        <w:t xml:space="preserve">rashodi </w:t>
      </w:r>
      <w:r w:rsidRPr="0005692C">
        <w:rPr>
          <w:rFonts w:ascii="Cambria" w:hAnsi="Cambria" w:cstheme="minorHAnsi"/>
          <w:sz w:val="24"/>
          <w:szCs w:val="24"/>
        </w:rPr>
        <w:t xml:space="preserve"> za 202</w:t>
      </w:r>
      <w:r w:rsidR="0085486A">
        <w:rPr>
          <w:rFonts w:ascii="Cambria" w:hAnsi="Cambria" w:cstheme="minorHAnsi"/>
          <w:sz w:val="24"/>
          <w:szCs w:val="24"/>
        </w:rPr>
        <w:t>4</w:t>
      </w:r>
      <w:r w:rsidRPr="0005692C">
        <w:rPr>
          <w:rFonts w:ascii="Cambria" w:hAnsi="Cambria" w:cstheme="minorHAnsi"/>
          <w:sz w:val="24"/>
          <w:szCs w:val="24"/>
        </w:rPr>
        <w:t>.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05692C">
        <w:rPr>
          <w:rFonts w:ascii="Cambria" w:hAnsi="Cambria" w:cstheme="minorHAnsi"/>
          <w:sz w:val="24"/>
          <w:szCs w:val="24"/>
        </w:rPr>
        <w:t>godin</w:t>
      </w:r>
      <w:r w:rsidR="001F17C2">
        <w:rPr>
          <w:rFonts w:ascii="Cambria" w:hAnsi="Cambria" w:cstheme="minorHAnsi"/>
          <w:sz w:val="24"/>
          <w:szCs w:val="24"/>
        </w:rPr>
        <w:t xml:space="preserve">u </w:t>
      </w:r>
      <w:r w:rsidRPr="0005692C">
        <w:rPr>
          <w:rFonts w:ascii="Cambria" w:hAnsi="Cambria" w:cstheme="minorHAnsi"/>
          <w:sz w:val="24"/>
          <w:szCs w:val="24"/>
        </w:rPr>
        <w:t xml:space="preserve">te ostvareni </w:t>
      </w:r>
      <w:r w:rsidR="002F0206" w:rsidRPr="0005692C">
        <w:rPr>
          <w:rFonts w:ascii="Cambria" w:hAnsi="Cambria" w:cstheme="minorHAnsi"/>
          <w:sz w:val="24"/>
          <w:szCs w:val="24"/>
        </w:rPr>
        <w:t xml:space="preserve">prihodi </w:t>
      </w:r>
      <w:r w:rsidR="002F0206">
        <w:rPr>
          <w:rFonts w:ascii="Cambria" w:hAnsi="Cambria" w:cstheme="minorHAnsi"/>
          <w:sz w:val="24"/>
          <w:szCs w:val="24"/>
        </w:rPr>
        <w:t xml:space="preserve">i  rashodi </w:t>
      </w:r>
      <w:r w:rsidRPr="0005692C">
        <w:rPr>
          <w:rFonts w:ascii="Cambria" w:hAnsi="Cambria" w:cstheme="minorHAnsi"/>
          <w:sz w:val="24"/>
          <w:szCs w:val="24"/>
        </w:rPr>
        <w:t>u 202</w:t>
      </w:r>
      <w:r w:rsidR="0085486A">
        <w:rPr>
          <w:rFonts w:ascii="Cambria" w:hAnsi="Cambria" w:cstheme="minorHAnsi"/>
          <w:sz w:val="24"/>
          <w:szCs w:val="24"/>
        </w:rPr>
        <w:t>4</w:t>
      </w:r>
      <w:r w:rsidRPr="0005692C">
        <w:rPr>
          <w:rFonts w:ascii="Cambria" w:hAnsi="Cambria" w:cstheme="minorHAnsi"/>
          <w:sz w:val="24"/>
          <w:szCs w:val="24"/>
        </w:rPr>
        <w:t>.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05692C">
        <w:rPr>
          <w:rFonts w:ascii="Cambria" w:hAnsi="Cambria" w:cstheme="minorHAnsi"/>
          <w:sz w:val="24"/>
          <w:szCs w:val="24"/>
        </w:rPr>
        <w:t>godini.</w:t>
      </w:r>
    </w:p>
    <w:p w14:paraId="3FC77423" w14:textId="77777777" w:rsidR="0098189C" w:rsidRPr="0005692C" w:rsidRDefault="0098189C" w:rsidP="0098189C">
      <w:pPr>
        <w:rPr>
          <w:rFonts w:ascii="Cambria" w:hAnsi="Cambria" w:cstheme="minorHAnsi"/>
          <w:sz w:val="24"/>
          <w:szCs w:val="24"/>
        </w:rPr>
      </w:pPr>
    </w:p>
    <w:p w14:paraId="61BF3B0E" w14:textId="76759859" w:rsidR="00F71AB4" w:rsidRDefault="00F71AB4" w:rsidP="00F71AB4">
      <w:pPr>
        <w:pStyle w:val="Bezproreda"/>
        <w:rPr>
          <w:rFonts w:ascii="Cambria" w:hAnsi="Cambria" w:cstheme="minorHAnsi"/>
          <w:sz w:val="24"/>
          <w:szCs w:val="24"/>
        </w:rPr>
      </w:pPr>
      <w:r w:rsidRPr="00EF781D">
        <w:rPr>
          <w:rFonts w:ascii="Cambria" w:hAnsi="Cambria" w:cstheme="minorHAnsi"/>
          <w:sz w:val="24"/>
          <w:szCs w:val="24"/>
        </w:rPr>
        <w:t xml:space="preserve">U </w:t>
      </w:r>
      <w:r w:rsidR="00E31761" w:rsidRPr="00EF781D">
        <w:rPr>
          <w:rFonts w:ascii="Cambria" w:hAnsi="Cambria" w:cstheme="minorHAnsi"/>
          <w:sz w:val="24"/>
          <w:szCs w:val="24"/>
        </w:rPr>
        <w:t>grafikonu</w:t>
      </w:r>
      <w:r w:rsidRPr="00EF781D">
        <w:rPr>
          <w:rFonts w:ascii="Cambria" w:hAnsi="Cambria" w:cstheme="minorHAnsi"/>
          <w:sz w:val="24"/>
          <w:szCs w:val="24"/>
        </w:rPr>
        <w:t xml:space="preserve"> kako je navedeno, prikazani su </w:t>
      </w:r>
      <w:bookmarkStart w:id="1" w:name="_Hlk139841592"/>
      <w:r w:rsidRPr="00EF781D">
        <w:rPr>
          <w:rFonts w:ascii="Cambria" w:hAnsi="Cambria" w:cstheme="minorHAnsi"/>
          <w:sz w:val="24"/>
          <w:szCs w:val="24"/>
        </w:rPr>
        <w:t xml:space="preserve">ostvareni ukupni </w:t>
      </w:r>
      <w:r w:rsidR="00E31761" w:rsidRPr="00EF781D">
        <w:rPr>
          <w:rFonts w:ascii="Cambria" w:hAnsi="Cambria" w:cstheme="minorHAnsi"/>
          <w:sz w:val="24"/>
          <w:szCs w:val="24"/>
        </w:rPr>
        <w:t>pri</w:t>
      </w:r>
      <w:r w:rsidRPr="00EF781D">
        <w:rPr>
          <w:rFonts w:ascii="Cambria" w:hAnsi="Cambria" w:cstheme="minorHAnsi"/>
          <w:sz w:val="24"/>
          <w:szCs w:val="24"/>
        </w:rPr>
        <w:t>hodi  na dan 3</w:t>
      </w:r>
      <w:r w:rsidR="002A693D">
        <w:rPr>
          <w:rFonts w:ascii="Cambria" w:hAnsi="Cambria" w:cstheme="minorHAnsi"/>
          <w:sz w:val="24"/>
          <w:szCs w:val="24"/>
        </w:rPr>
        <w:t>1</w:t>
      </w:r>
      <w:r w:rsidRPr="00EF781D">
        <w:rPr>
          <w:rFonts w:ascii="Cambria" w:hAnsi="Cambria" w:cstheme="minorHAnsi"/>
          <w:sz w:val="24"/>
          <w:szCs w:val="24"/>
        </w:rPr>
        <w:t>.</w:t>
      </w:r>
      <w:r w:rsidR="002A693D">
        <w:rPr>
          <w:rFonts w:ascii="Cambria" w:hAnsi="Cambria" w:cstheme="minorHAnsi"/>
          <w:sz w:val="24"/>
          <w:szCs w:val="24"/>
        </w:rPr>
        <w:t>12</w:t>
      </w:r>
      <w:r w:rsidRPr="00EF781D">
        <w:rPr>
          <w:rFonts w:ascii="Cambria" w:hAnsi="Cambria" w:cstheme="minorHAnsi"/>
          <w:sz w:val="24"/>
          <w:szCs w:val="24"/>
        </w:rPr>
        <w:t>.202</w:t>
      </w:r>
      <w:r w:rsidR="0085486A">
        <w:rPr>
          <w:rFonts w:ascii="Cambria" w:hAnsi="Cambria" w:cstheme="minorHAnsi"/>
          <w:sz w:val="24"/>
          <w:szCs w:val="24"/>
        </w:rPr>
        <w:t>3</w:t>
      </w:r>
      <w:r w:rsidRPr="00EF781D">
        <w:rPr>
          <w:rFonts w:ascii="Cambria" w:hAnsi="Cambria" w:cstheme="minorHAnsi"/>
          <w:sz w:val="24"/>
          <w:szCs w:val="24"/>
        </w:rPr>
        <w:t xml:space="preserve">. godine u iznosu </w:t>
      </w:r>
      <w:r w:rsidR="00E31761" w:rsidRPr="00EF781D">
        <w:rPr>
          <w:rFonts w:ascii="Cambria" w:hAnsi="Cambria" w:cstheme="minorHAnsi"/>
          <w:sz w:val="24"/>
          <w:szCs w:val="24"/>
        </w:rPr>
        <w:t xml:space="preserve"> </w:t>
      </w:r>
      <w:r w:rsidR="000D44FB">
        <w:rPr>
          <w:rFonts w:ascii="Cambria" w:hAnsi="Cambria" w:cstheme="minorHAnsi"/>
          <w:sz w:val="24"/>
          <w:szCs w:val="24"/>
        </w:rPr>
        <w:t>2.288.798,12</w:t>
      </w:r>
      <w:r w:rsidR="00E31761" w:rsidRPr="00EF781D">
        <w:rPr>
          <w:rFonts w:ascii="Cambria" w:hAnsi="Cambria" w:cstheme="minorHAnsi"/>
          <w:sz w:val="24"/>
          <w:szCs w:val="24"/>
        </w:rPr>
        <w:t xml:space="preserve"> €</w:t>
      </w:r>
      <w:r w:rsidRPr="00EF781D">
        <w:rPr>
          <w:rFonts w:ascii="Cambria" w:hAnsi="Cambria" w:cstheme="minorHAnsi"/>
          <w:sz w:val="24"/>
          <w:szCs w:val="24"/>
        </w:rPr>
        <w:t>, a ostvareni</w:t>
      </w:r>
      <w:r w:rsidR="00E31761" w:rsidRPr="00EF781D">
        <w:rPr>
          <w:rFonts w:ascii="Cambria" w:hAnsi="Cambria" w:cstheme="minorHAnsi"/>
          <w:sz w:val="24"/>
          <w:szCs w:val="24"/>
        </w:rPr>
        <w:t xml:space="preserve"> prihodi</w:t>
      </w:r>
      <w:r w:rsidRPr="00EF781D">
        <w:rPr>
          <w:rFonts w:ascii="Cambria" w:hAnsi="Cambria" w:cstheme="minorHAnsi"/>
          <w:sz w:val="24"/>
          <w:szCs w:val="24"/>
        </w:rPr>
        <w:t xml:space="preserve"> na dan 3</w:t>
      </w:r>
      <w:r w:rsidR="006507EE">
        <w:rPr>
          <w:rFonts w:ascii="Cambria" w:hAnsi="Cambria" w:cstheme="minorHAnsi"/>
          <w:sz w:val="24"/>
          <w:szCs w:val="24"/>
        </w:rPr>
        <w:t>1</w:t>
      </w:r>
      <w:r w:rsidRPr="00EF781D">
        <w:rPr>
          <w:rFonts w:ascii="Cambria" w:hAnsi="Cambria" w:cstheme="minorHAnsi"/>
          <w:sz w:val="24"/>
          <w:szCs w:val="24"/>
        </w:rPr>
        <w:t>.</w:t>
      </w:r>
      <w:r w:rsidR="006507EE">
        <w:rPr>
          <w:rFonts w:ascii="Cambria" w:hAnsi="Cambria" w:cstheme="minorHAnsi"/>
          <w:sz w:val="24"/>
          <w:szCs w:val="24"/>
        </w:rPr>
        <w:t>12</w:t>
      </w:r>
      <w:r w:rsidRPr="00EF781D">
        <w:rPr>
          <w:rFonts w:ascii="Cambria" w:hAnsi="Cambria" w:cstheme="minorHAnsi"/>
          <w:sz w:val="24"/>
          <w:szCs w:val="24"/>
        </w:rPr>
        <w:t>.202</w:t>
      </w:r>
      <w:r w:rsidR="0085486A">
        <w:rPr>
          <w:rFonts w:ascii="Cambria" w:hAnsi="Cambria" w:cstheme="minorHAnsi"/>
          <w:sz w:val="24"/>
          <w:szCs w:val="24"/>
        </w:rPr>
        <w:t>4</w:t>
      </w:r>
      <w:r w:rsidRPr="00EF781D">
        <w:rPr>
          <w:rFonts w:ascii="Cambria" w:hAnsi="Cambria" w:cstheme="minorHAnsi"/>
          <w:sz w:val="24"/>
          <w:szCs w:val="24"/>
        </w:rPr>
        <w:t>.</w:t>
      </w:r>
      <w:r w:rsidR="00EF781D">
        <w:rPr>
          <w:rFonts w:ascii="Cambria" w:hAnsi="Cambria" w:cstheme="minorHAnsi"/>
          <w:sz w:val="24"/>
          <w:szCs w:val="24"/>
        </w:rPr>
        <w:t xml:space="preserve"> </w:t>
      </w:r>
      <w:r w:rsidRPr="00EF781D">
        <w:rPr>
          <w:rFonts w:ascii="Cambria" w:hAnsi="Cambria" w:cstheme="minorHAnsi"/>
          <w:sz w:val="24"/>
          <w:szCs w:val="24"/>
        </w:rPr>
        <w:t xml:space="preserve">godine iznose </w:t>
      </w:r>
      <w:r w:rsidR="006507EE">
        <w:rPr>
          <w:rFonts w:ascii="Cambria" w:hAnsi="Cambria" w:cstheme="minorHAnsi"/>
          <w:sz w:val="24"/>
          <w:szCs w:val="24"/>
        </w:rPr>
        <w:t>2.</w:t>
      </w:r>
      <w:r w:rsidR="000D44FB">
        <w:rPr>
          <w:rFonts w:ascii="Cambria" w:hAnsi="Cambria" w:cstheme="minorHAnsi"/>
          <w:sz w:val="24"/>
          <w:szCs w:val="24"/>
        </w:rPr>
        <w:t>838.051,87</w:t>
      </w:r>
      <w:r w:rsidRPr="00EF781D">
        <w:rPr>
          <w:rFonts w:ascii="Cambria" w:hAnsi="Cambria" w:cstheme="minorHAnsi"/>
          <w:sz w:val="24"/>
          <w:szCs w:val="24"/>
        </w:rPr>
        <w:t xml:space="preserve"> </w:t>
      </w:r>
      <w:r w:rsidR="00E31761" w:rsidRPr="00EF781D">
        <w:rPr>
          <w:rFonts w:ascii="Cambria" w:hAnsi="Cambria" w:cstheme="minorHAnsi"/>
          <w:sz w:val="24"/>
          <w:szCs w:val="24"/>
        </w:rPr>
        <w:t xml:space="preserve">€ </w:t>
      </w:r>
      <w:r w:rsidRPr="00EF781D">
        <w:rPr>
          <w:rFonts w:ascii="Cambria" w:hAnsi="Cambria" w:cstheme="minorHAnsi"/>
          <w:sz w:val="24"/>
          <w:szCs w:val="24"/>
        </w:rPr>
        <w:t xml:space="preserve">što je za </w:t>
      </w:r>
      <w:r w:rsidR="000D44FB">
        <w:rPr>
          <w:rFonts w:ascii="Cambria" w:hAnsi="Cambria" w:cstheme="minorHAnsi"/>
          <w:sz w:val="24"/>
          <w:szCs w:val="24"/>
        </w:rPr>
        <w:t>24,00</w:t>
      </w:r>
      <w:r w:rsidRPr="00EF781D">
        <w:rPr>
          <w:rFonts w:ascii="Cambria" w:hAnsi="Cambria" w:cstheme="minorHAnsi"/>
          <w:sz w:val="24"/>
          <w:szCs w:val="24"/>
        </w:rPr>
        <w:t xml:space="preserve"> % više  u odnosu na prethodnu godinu.</w:t>
      </w:r>
      <w:r w:rsidR="0005692C">
        <w:rPr>
          <w:rFonts w:ascii="Cambria" w:hAnsi="Cambria" w:cstheme="minorHAnsi"/>
          <w:sz w:val="24"/>
          <w:szCs w:val="24"/>
        </w:rPr>
        <w:t xml:space="preserve"> U odnosu na </w:t>
      </w:r>
      <w:r w:rsidR="006507EE">
        <w:rPr>
          <w:rFonts w:ascii="Cambria" w:hAnsi="Cambria" w:cstheme="minorHAnsi"/>
          <w:sz w:val="24"/>
          <w:szCs w:val="24"/>
        </w:rPr>
        <w:t>Rebalans</w:t>
      </w:r>
      <w:r w:rsidR="0005692C">
        <w:rPr>
          <w:rFonts w:ascii="Cambria" w:hAnsi="Cambria" w:cstheme="minorHAnsi"/>
          <w:sz w:val="24"/>
          <w:szCs w:val="24"/>
        </w:rPr>
        <w:t xml:space="preserve">  za 202</w:t>
      </w:r>
      <w:r w:rsidR="000D44FB">
        <w:rPr>
          <w:rFonts w:ascii="Cambria" w:hAnsi="Cambria" w:cstheme="minorHAnsi"/>
          <w:sz w:val="24"/>
          <w:szCs w:val="24"/>
        </w:rPr>
        <w:t>4</w:t>
      </w:r>
      <w:r w:rsidR="0005692C">
        <w:rPr>
          <w:rFonts w:ascii="Cambria" w:hAnsi="Cambria" w:cstheme="minorHAnsi"/>
          <w:sz w:val="24"/>
          <w:szCs w:val="24"/>
        </w:rPr>
        <w:t>. godin</w:t>
      </w:r>
      <w:r w:rsidR="00D75CEA">
        <w:rPr>
          <w:rFonts w:ascii="Cambria" w:hAnsi="Cambria" w:cstheme="minorHAnsi"/>
          <w:sz w:val="24"/>
          <w:szCs w:val="24"/>
        </w:rPr>
        <w:t>u</w:t>
      </w:r>
      <w:r w:rsidR="0005692C">
        <w:rPr>
          <w:rFonts w:ascii="Cambria" w:hAnsi="Cambria" w:cstheme="minorHAnsi"/>
          <w:sz w:val="24"/>
          <w:szCs w:val="24"/>
        </w:rPr>
        <w:t xml:space="preserve"> ostvareno je </w:t>
      </w:r>
      <w:r w:rsidR="000D44FB">
        <w:rPr>
          <w:rFonts w:ascii="Cambria" w:hAnsi="Cambria" w:cstheme="minorHAnsi"/>
          <w:sz w:val="24"/>
          <w:szCs w:val="24"/>
        </w:rPr>
        <w:t xml:space="preserve">13,77 </w:t>
      </w:r>
      <w:r w:rsidR="0005692C">
        <w:rPr>
          <w:rFonts w:ascii="Cambria" w:hAnsi="Cambria" w:cstheme="minorHAnsi"/>
          <w:sz w:val="24"/>
          <w:szCs w:val="24"/>
        </w:rPr>
        <w:t>%</w:t>
      </w:r>
      <w:r w:rsidR="00D75CEA">
        <w:rPr>
          <w:rFonts w:ascii="Cambria" w:hAnsi="Cambria" w:cstheme="minorHAnsi"/>
          <w:sz w:val="24"/>
          <w:szCs w:val="24"/>
        </w:rPr>
        <w:t xml:space="preserve"> više</w:t>
      </w:r>
      <w:r w:rsidR="0005692C">
        <w:rPr>
          <w:rFonts w:ascii="Cambria" w:hAnsi="Cambria" w:cstheme="minorHAnsi"/>
          <w:sz w:val="24"/>
          <w:szCs w:val="24"/>
        </w:rPr>
        <w:t xml:space="preserve">  prihoda. </w:t>
      </w:r>
    </w:p>
    <w:p w14:paraId="01A797C2" w14:textId="77777777" w:rsidR="00DF7A3D" w:rsidRDefault="00DF7A3D" w:rsidP="00F71AB4">
      <w:pPr>
        <w:pStyle w:val="Bezproreda"/>
        <w:rPr>
          <w:rFonts w:ascii="Cambria" w:hAnsi="Cambria" w:cstheme="minorHAnsi"/>
          <w:sz w:val="24"/>
          <w:szCs w:val="24"/>
        </w:rPr>
      </w:pPr>
    </w:p>
    <w:p w14:paraId="1B21A88E" w14:textId="42FE1D2C" w:rsidR="0005692C" w:rsidRDefault="0005692C" w:rsidP="0005692C">
      <w:pPr>
        <w:pStyle w:val="Bezproreda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</w:t>
      </w:r>
      <w:r w:rsidRPr="00EF781D">
        <w:rPr>
          <w:rFonts w:ascii="Cambria" w:hAnsi="Cambria" w:cstheme="minorHAnsi"/>
          <w:sz w:val="24"/>
          <w:szCs w:val="24"/>
        </w:rPr>
        <w:t xml:space="preserve">stvareni ukupni </w:t>
      </w:r>
      <w:r>
        <w:rPr>
          <w:rFonts w:ascii="Cambria" w:hAnsi="Cambria" w:cstheme="minorHAnsi"/>
          <w:sz w:val="24"/>
          <w:szCs w:val="24"/>
        </w:rPr>
        <w:t>rashodi</w:t>
      </w:r>
      <w:r w:rsidRPr="00EF781D">
        <w:rPr>
          <w:rFonts w:ascii="Cambria" w:hAnsi="Cambria" w:cstheme="minorHAnsi"/>
          <w:sz w:val="24"/>
          <w:szCs w:val="24"/>
        </w:rPr>
        <w:t xml:space="preserve">  na dan 3</w:t>
      </w:r>
      <w:r w:rsidR="00DF7A3D">
        <w:rPr>
          <w:rFonts w:ascii="Cambria" w:hAnsi="Cambria" w:cstheme="minorHAnsi"/>
          <w:sz w:val="24"/>
          <w:szCs w:val="24"/>
        </w:rPr>
        <w:t>1</w:t>
      </w:r>
      <w:r w:rsidRPr="00EF781D">
        <w:rPr>
          <w:rFonts w:ascii="Cambria" w:hAnsi="Cambria" w:cstheme="minorHAnsi"/>
          <w:sz w:val="24"/>
          <w:szCs w:val="24"/>
        </w:rPr>
        <w:t>.</w:t>
      </w:r>
      <w:r w:rsidR="00DF7A3D">
        <w:rPr>
          <w:rFonts w:ascii="Cambria" w:hAnsi="Cambria" w:cstheme="minorHAnsi"/>
          <w:sz w:val="24"/>
          <w:szCs w:val="24"/>
        </w:rPr>
        <w:t>12</w:t>
      </w:r>
      <w:r w:rsidRPr="00EF781D">
        <w:rPr>
          <w:rFonts w:ascii="Cambria" w:hAnsi="Cambria" w:cstheme="minorHAnsi"/>
          <w:sz w:val="24"/>
          <w:szCs w:val="24"/>
        </w:rPr>
        <w:t>.202</w:t>
      </w:r>
      <w:r w:rsidR="00963A96">
        <w:rPr>
          <w:rFonts w:ascii="Cambria" w:hAnsi="Cambria" w:cstheme="minorHAnsi"/>
          <w:sz w:val="24"/>
          <w:szCs w:val="24"/>
        </w:rPr>
        <w:t>3</w:t>
      </w:r>
      <w:r w:rsidRPr="00EF781D">
        <w:rPr>
          <w:rFonts w:ascii="Cambria" w:hAnsi="Cambria" w:cstheme="minorHAnsi"/>
          <w:sz w:val="24"/>
          <w:szCs w:val="24"/>
        </w:rPr>
        <w:t>. godine u izn</w:t>
      </w:r>
      <w:r w:rsidR="00DF7A3D">
        <w:rPr>
          <w:rFonts w:ascii="Cambria" w:hAnsi="Cambria" w:cstheme="minorHAnsi"/>
          <w:sz w:val="24"/>
          <w:szCs w:val="24"/>
        </w:rPr>
        <w:t>ose</w:t>
      </w:r>
      <w:r w:rsidRPr="00EF781D">
        <w:rPr>
          <w:rFonts w:ascii="Cambria" w:hAnsi="Cambria" w:cstheme="minorHAnsi"/>
          <w:sz w:val="24"/>
          <w:szCs w:val="24"/>
        </w:rPr>
        <w:t xml:space="preserve">  </w:t>
      </w:r>
      <w:r w:rsidR="00963A96">
        <w:rPr>
          <w:rFonts w:ascii="Cambria" w:hAnsi="Cambria" w:cstheme="minorHAnsi"/>
          <w:sz w:val="24"/>
          <w:szCs w:val="24"/>
        </w:rPr>
        <w:t>2.299.016,02</w:t>
      </w:r>
      <w:r w:rsidRPr="00EF781D">
        <w:rPr>
          <w:rFonts w:ascii="Cambria" w:hAnsi="Cambria" w:cstheme="minorHAnsi"/>
          <w:sz w:val="24"/>
          <w:szCs w:val="24"/>
        </w:rPr>
        <w:t xml:space="preserve"> €, a ostvareni </w:t>
      </w:r>
      <w:r>
        <w:rPr>
          <w:rFonts w:ascii="Cambria" w:hAnsi="Cambria" w:cstheme="minorHAnsi"/>
          <w:sz w:val="24"/>
          <w:szCs w:val="24"/>
        </w:rPr>
        <w:t>rashodi</w:t>
      </w:r>
      <w:r w:rsidRPr="00EF781D">
        <w:rPr>
          <w:rFonts w:ascii="Cambria" w:hAnsi="Cambria" w:cstheme="minorHAnsi"/>
          <w:sz w:val="24"/>
          <w:szCs w:val="24"/>
        </w:rPr>
        <w:t xml:space="preserve"> na dan 3</w:t>
      </w:r>
      <w:r w:rsidR="00DF7A3D">
        <w:rPr>
          <w:rFonts w:ascii="Cambria" w:hAnsi="Cambria" w:cstheme="minorHAnsi"/>
          <w:sz w:val="24"/>
          <w:szCs w:val="24"/>
        </w:rPr>
        <w:t>1</w:t>
      </w:r>
      <w:r w:rsidRPr="00EF781D">
        <w:rPr>
          <w:rFonts w:ascii="Cambria" w:hAnsi="Cambria" w:cstheme="minorHAnsi"/>
          <w:sz w:val="24"/>
          <w:szCs w:val="24"/>
        </w:rPr>
        <w:t>.</w:t>
      </w:r>
      <w:r w:rsidR="00DF7A3D">
        <w:rPr>
          <w:rFonts w:ascii="Cambria" w:hAnsi="Cambria" w:cstheme="minorHAnsi"/>
          <w:sz w:val="24"/>
          <w:szCs w:val="24"/>
        </w:rPr>
        <w:t>12</w:t>
      </w:r>
      <w:r w:rsidRPr="00EF781D">
        <w:rPr>
          <w:rFonts w:ascii="Cambria" w:hAnsi="Cambria" w:cstheme="minorHAnsi"/>
          <w:sz w:val="24"/>
          <w:szCs w:val="24"/>
        </w:rPr>
        <w:t>.202</w:t>
      </w:r>
      <w:r w:rsidR="00963A96">
        <w:rPr>
          <w:rFonts w:ascii="Cambria" w:hAnsi="Cambria" w:cstheme="minorHAnsi"/>
          <w:sz w:val="24"/>
          <w:szCs w:val="24"/>
        </w:rPr>
        <w:t>4</w:t>
      </w:r>
      <w:r w:rsidRPr="00EF781D">
        <w:rPr>
          <w:rFonts w:ascii="Cambria" w:hAnsi="Cambria" w:cstheme="minorHAnsi"/>
          <w:sz w:val="24"/>
          <w:szCs w:val="24"/>
        </w:rPr>
        <w:t>.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EF781D">
        <w:rPr>
          <w:rFonts w:ascii="Cambria" w:hAnsi="Cambria" w:cstheme="minorHAnsi"/>
          <w:sz w:val="24"/>
          <w:szCs w:val="24"/>
        </w:rPr>
        <w:t xml:space="preserve">godine iznose </w:t>
      </w:r>
      <w:r w:rsidR="00DF7A3D">
        <w:rPr>
          <w:rFonts w:ascii="Cambria" w:hAnsi="Cambria" w:cstheme="minorHAnsi"/>
          <w:sz w:val="24"/>
          <w:szCs w:val="24"/>
        </w:rPr>
        <w:t>2.</w:t>
      </w:r>
      <w:r w:rsidR="00963A96">
        <w:rPr>
          <w:rFonts w:ascii="Cambria" w:hAnsi="Cambria" w:cstheme="minorHAnsi"/>
          <w:sz w:val="24"/>
          <w:szCs w:val="24"/>
        </w:rPr>
        <w:t xml:space="preserve">841.484,14 </w:t>
      </w:r>
      <w:r w:rsidRPr="00EF781D">
        <w:rPr>
          <w:rFonts w:ascii="Cambria" w:hAnsi="Cambria" w:cstheme="minorHAnsi"/>
          <w:sz w:val="24"/>
          <w:szCs w:val="24"/>
        </w:rPr>
        <w:t xml:space="preserve">€ što je za </w:t>
      </w:r>
      <w:r w:rsidR="00963A96">
        <w:rPr>
          <w:rFonts w:ascii="Cambria" w:hAnsi="Cambria" w:cstheme="minorHAnsi"/>
          <w:sz w:val="24"/>
          <w:szCs w:val="24"/>
        </w:rPr>
        <w:t xml:space="preserve">23,60 </w:t>
      </w:r>
      <w:r w:rsidRPr="00EF781D">
        <w:rPr>
          <w:rFonts w:ascii="Cambria" w:hAnsi="Cambria" w:cstheme="minorHAnsi"/>
          <w:sz w:val="24"/>
          <w:szCs w:val="24"/>
        </w:rPr>
        <w:t>% više  u odnosu na prethodnu godinu.</w:t>
      </w:r>
      <w:r w:rsidRPr="0005692C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 xml:space="preserve">U odnosu na </w:t>
      </w:r>
      <w:r w:rsidR="00D75CEA">
        <w:rPr>
          <w:rFonts w:ascii="Cambria" w:hAnsi="Cambria" w:cstheme="minorHAnsi"/>
          <w:sz w:val="24"/>
          <w:szCs w:val="24"/>
        </w:rPr>
        <w:t>Rebalans</w:t>
      </w:r>
      <w:r>
        <w:rPr>
          <w:rFonts w:ascii="Cambria" w:hAnsi="Cambria" w:cstheme="minorHAnsi"/>
          <w:sz w:val="24"/>
          <w:szCs w:val="24"/>
        </w:rPr>
        <w:t xml:space="preserve">  za 202</w:t>
      </w:r>
      <w:r w:rsidR="00963A96">
        <w:rPr>
          <w:rFonts w:ascii="Cambria" w:hAnsi="Cambria" w:cstheme="minorHAnsi"/>
          <w:sz w:val="24"/>
          <w:szCs w:val="24"/>
        </w:rPr>
        <w:t>4</w:t>
      </w:r>
      <w:r>
        <w:rPr>
          <w:rFonts w:ascii="Cambria" w:hAnsi="Cambria" w:cstheme="minorHAnsi"/>
          <w:sz w:val="24"/>
          <w:szCs w:val="24"/>
        </w:rPr>
        <w:t xml:space="preserve">. godini ostvareno je </w:t>
      </w:r>
      <w:r w:rsidR="00963A96">
        <w:rPr>
          <w:rFonts w:ascii="Cambria" w:hAnsi="Cambria" w:cstheme="minorHAnsi"/>
          <w:sz w:val="24"/>
          <w:szCs w:val="24"/>
        </w:rPr>
        <w:t>13,91</w:t>
      </w:r>
      <w:r>
        <w:rPr>
          <w:rFonts w:ascii="Cambria" w:hAnsi="Cambria" w:cstheme="minorHAnsi"/>
          <w:sz w:val="24"/>
          <w:szCs w:val="24"/>
        </w:rPr>
        <w:t xml:space="preserve"> % </w:t>
      </w:r>
      <w:r w:rsidR="00CA70EA">
        <w:rPr>
          <w:rFonts w:ascii="Cambria" w:hAnsi="Cambria" w:cstheme="minorHAnsi"/>
          <w:sz w:val="24"/>
          <w:szCs w:val="24"/>
        </w:rPr>
        <w:t xml:space="preserve">više </w:t>
      </w:r>
      <w:r>
        <w:rPr>
          <w:rFonts w:ascii="Cambria" w:hAnsi="Cambria" w:cstheme="minorHAnsi"/>
          <w:sz w:val="24"/>
          <w:szCs w:val="24"/>
        </w:rPr>
        <w:t xml:space="preserve"> rashoda. </w:t>
      </w:r>
    </w:p>
    <w:p w14:paraId="4F2D8D08" w14:textId="23A2023E" w:rsidR="00CA70EA" w:rsidRDefault="00CA70EA" w:rsidP="0005692C">
      <w:pPr>
        <w:pStyle w:val="Bezproreda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Uspoređujući tekuće podatke s podacima za isto razdoblje prošle proračunske godine vidljivi su veći ovogodišnji ostvareni prihodi, ali i rashodi škole. Razlog tome je povećanje rashoda za plaće i naknade plaća koji čine najveći dio rashoda u ukupnom </w:t>
      </w:r>
      <w:r>
        <w:rPr>
          <w:rFonts w:ascii="Cambria" w:hAnsi="Cambria" w:cstheme="minorHAnsi"/>
          <w:sz w:val="24"/>
          <w:szCs w:val="24"/>
        </w:rPr>
        <w:lastRenderedPageBreak/>
        <w:t>proračunu škole i povećanje rashoda za školsku prehranu koja se od 202</w:t>
      </w:r>
      <w:r w:rsidR="00F40179">
        <w:rPr>
          <w:rFonts w:ascii="Cambria" w:hAnsi="Cambria" w:cstheme="minorHAnsi"/>
          <w:sz w:val="24"/>
          <w:szCs w:val="24"/>
        </w:rPr>
        <w:t>4</w:t>
      </w:r>
      <w:r>
        <w:rPr>
          <w:rFonts w:ascii="Cambria" w:hAnsi="Cambria" w:cstheme="minorHAnsi"/>
          <w:sz w:val="24"/>
          <w:szCs w:val="24"/>
        </w:rPr>
        <w:t>. godine financira od strane Ministarstva znanosti</w:t>
      </w:r>
      <w:r w:rsidR="00F40179">
        <w:rPr>
          <w:rFonts w:ascii="Cambria" w:hAnsi="Cambria" w:cstheme="minorHAnsi"/>
          <w:sz w:val="24"/>
          <w:szCs w:val="24"/>
        </w:rPr>
        <w:t xml:space="preserve">, </w:t>
      </w:r>
      <w:r>
        <w:rPr>
          <w:rFonts w:ascii="Cambria" w:hAnsi="Cambria" w:cstheme="minorHAnsi"/>
          <w:sz w:val="24"/>
          <w:szCs w:val="24"/>
        </w:rPr>
        <w:t>obrazovanja</w:t>
      </w:r>
      <w:r w:rsidR="00F40179">
        <w:rPr>
          <w:rFonts w:ascii="Cambria" w:hAnsi="Cambria" w:cstheme="minorHAnsi"/>
          <w:sz w:val="24"/>
          <w:szCs w:val="24"/>
        </w:rPr>
        <w:t xml:space="preserve"> i mladih</w:t>
      </w:r>
      <w:r>
        <w:rPr>
          <w:rFonts w:ascii="Cambria" w:hAnsi="Cambria" w:cstheme="minorHAnsi"/>
          <w:sz w:val="24"/>
          <w:szCs w:val="24"/>
        </w:rPr>
        <w:t>.</w:t>
      </w:r>
    </w:p>
    <w:p w14:paraId="20845C80" w14:textId="77777777" w:rsidR="00CA70EA" w:rsidRDefault="00CA70EA" w:rsidP="0005692C">
      <w:pPr>
        <w:pStyle w:val="Bezproreda"/>
        <w:rPr>
          <w:rFonts w:ascii="Cambria" w:hAnsi="Cambria" w:cstheme="minorHAnsi"/>
          <w:sz w:val="24"/>
          <w:szCs w:val="24"/>
        </w:rPr>
      </w:pPr>
    </w:p>
    <w:p w14:paraId="22261048" w14:textId="77777777" w:rsidR="00867077" w:rsidRPr="00867077" w:rsidRDefault="00867077" w:rsidP="00867077">
      <w:pPr>
        <w:pStyle w:val="Bezproreda"/>
        <w:rPr>
          <w:rFonts w:ascii="Cambria" w:hAnsi="Cambria" w:cstheme="minorHAnsi"/>
          <w:sz w:val="24"/>
          <w:szCs w:val="24"/>
        </w:rPr>
      </w:pPr>
    </w:p>
    <w:p w14:paraId="03011BA3" w14:textId="3E7837EB" w:rsidR="0005692C" w:rsidRDefault="001A6F91" w:rsidP="0005692C">
      <w:pPr>
        <w:pStyle w:val="Bezproreda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Račun financiranja</w:t>
      </w:r>
    </w:p>
    <w:p w14:paraId="25060B50" w14:textId="50B1C8F2" w:rsidR="00292D81" w:rsidRDefault="0090576D" w:rsidP="0005692C">
      <w:pPr>
        <w:pStyle w:val="Bezproreda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</w:t>
      </w:r>
    </w:p>
    <w:p w14:paraId="5D950A95" w14:textId="7365D31D" w:rsidR="00292D81" w:rsidRDefault="00D93E75" w:rsidP="0005692C">
      <w:pPr>
        <w:pStyle w:val="Bezproreda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Škola u izvještajnom razdoblju nije ostvarila  prihode od financijske imovine i</w:t>
      </w:r>
      <w:r w:rsidR="001F17C2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zaduživanja te nije imala izdatke za financijski imovinu i otplate zajmova.</w:t>
      </w:r>
    </w:p>
    <w:p w14:paraId="4EB5B9B4" w14:textId="2CA20994" w:rsidR="00D93E75" w:rsidRDefault="00D93E75" w:rsidP="0005692C">
      <w:pPr>
        <w:pStyle w:val="Bezproreda"/>
        <w:rPr>
          <w:rFonts w:ascii="Cambria" w:hAnsi="Cambria" w:cstheme="minorHAnsi"/>
          <w:sz w:val="24"/>
          <w:szCs w:val="24"/>
        </w:rPr>
      </w:pPr>
    </w:p>
    <w:p w14:paraId="5F564EC7" w14:textId="5CF96968" w:rsidR="00D93E75" w:rsidRDefault="001D5DF3" w:rsidP="0005692C">
      <w:pPr>
        <w:pStyle w:val="Bezproreda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Stanje novčanih sredstava na </w:t>
      </w:r>
      <w:r w:rsidR="00171242">
        <w:rPr>
          <w:rFonts w:ascii="Cambria" w:hAnsi="Cambria" w:cstheme="minorHAnsi"/>
          <w:sz w:val="24"/>
          <w:szCs w:val="24"/>
        </w:rPr>
        <w:t xml:space="preserve">žiro </w:t>
      </w:r>
      <w:r>
        <w:rPr>
          <w:rFonts w:ascii="Cambria" w:hAnsi="Cambria" w:cstheme="minorHAnsi"/>
          <w:sz w:val="24"/>
          <w:szCs w:val="24"/>
        </w:rPr>
        <w:t xml:space="preserve">računu škole na početku izvještajnog razdoblja je </w:t>
      </w:r>
      <w:r w:rsidR="00CC6D5C">
        <w:rPr>
          <w:rFonts w:ascii="Cambria" w:hAnsi="Cambria" w:cstheme="minorHAnsi"/>
          <w:sz w:val="24"/>
          <w:szCs w:val="24"/>
        </w:rPr>
        <w:t>20.302,40</w:t>
      </w:r>
      <w:r>
        <w:rPr>
          <w:rFonts w:ascii="Cambria" w:hAnsi="Cambria" w:cstheme="minorHAnsi"/>
          <w:sz w:val="24"/>
          <w:szCs w:val="24"/>
        </w:rPr>
        <w:t xml:space="preserve"> eura, a na kraju </w:t>
      </w:r>
      <w:r w:rsidR="00CC6D5C">
        <w:rPr>
          <w:rFonts w:ascii="Cambria" w:hAnsi="Cambria" w:cstheme="minorHAnsi"/>
          <w:sz w:val="24"/>
          <w:szCs w:val="24"/>
        </w:rPr>
        <w:t>18.109,67</w:t>
      </w:r>
      <w:r>
        <w:rPr>
          <w:rFonts w:ascii="Cambria" w:hAnsi="Cambria" w:cstheme="minorHAnsi"/>
          <w:sz w:val="24"/>
          <w:szCs w:val="24"/>
        </w:rPr>
        <w:t xml:space="preserve"> eura.</w:t>
      </w:r>
    </w:p>
    <w:p w14:paraId="04E6BE6F" w14:textId="77777777" w:rsidR="001D5DF3" w:rsidRDefault="001D5DF3" w:rsidP="0005692C">
      <w:pPr>
        <w:pStyle w:val="Bezproreda"/>
        <w:rPr>
          <w:rFonts w:ascii="Cambria" w:hAnsi="Cambria" w:cstheme="minorHAnsi"/>
          <w:sz w:val="24"/>
          <w:szCs w:val="24"/>
        </w:rPr>
      </w:pPr>
    </w:p>
    <w:p w14:paraId="4710400E" w14:textId="77777777" w:rsidR="001D5DF3" w:rsidRDefault="001D5DF3" w:rsidP="0005692C">
      <w:pPr>
        <w:pStyle w:val="Bezproreda"/>
        <w:rPr>
          <w:rFonts w:ascii="Cambria" w:hAnsi="Cambria" w:cstheme="minorHAnsi"/>
          <w:sz w:val="24"/>
          <w:szCs w:val="24"/>
        </w:rPr>
      </w:pPr>
    </w:p>
    <w:p w14:paraId="2B66C83A" w14:textId="15B4999B" w:rsidR="0017143F" w:rsidRDefault="0017143F" w:rsidP="00292D81">
      <w:pPr>
        <w:pStyle w:val="Bezproreda"/>
        <w:jc w:val="center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 </w:t>
      </w:r>
      <w:r w:rsidR="00292D81" w:rsidRPr="00292D81">
        <w:rPr>
          <w:rFonts w:ascii="Cambria" w:hAnsi="Cambria" w:cstheme="minorHAnsi"/>
          <w:i/>
          <w:sz w:val="24"/>
          <w:szCs w:val="24"/>
        </w:rPr>
        <w:t>Račun prihoda i rashoda</w:t>
      </w:r>
    </w:p>
    <w:p w14:paraId="7C223540" w14:textId="77777777" w:rsidR="0017143F" w:rsidRPr="0017143F" w:rsidRDefault="0017143F" w:rsidP="0017143F"/>
    <w:p w14:paraId="10DBFEC1" w14:textId="77777777" w:rsidR="0017143F" w:rsidRPr="0017143F" w:rsidRDefault="0017143F" w:rsidP="0017143F"/>
    <w:p w14:paraId="50E8BA58" w14:textId="77777777" w:rsidR="0017143F" w:rsidRPr="0017143F" w:rsidRDefault="0017143F" w:rsidP="0017143F"/>
    <w:p w14:paraId="16557816" w14:textId="207248CA" w:rsidR="00292D81" w:rsidRDefault="0017143F" w:rsidP="0017143F">
      <w:pPr>
        <w:jc w:val="center"/>
        <w:rPr>
          <w:rStyle w:val="pt-zadanifontodlomka-000009"/>
          <w:i/>
          <w:iCs/>
        </w:rPr>
      </w:pPr>
      <w:r w:rsidRPr="0017143F">
        <w:rPr>
          <w:rStyle w:val="pt-zadanifontodlomka-000009"/>
          <w:rFonts w:ascii="Cambria" w:hAnsi="Cambria"/>
          <w:i/>
          <w:iCs/>
          <w:sz w:val="24"/>
          <w:szCs w:val="24"/>
        </w:rPr>
        <w:t>Izvještaj o prihodima i rashodima prema ekonomskoj klasifikacij</w:t>
      </w:r>
      <w:r w:rsidRPr="0017143F">
        <w:rPr>
          <w:rStyle w:val="pt-zadanifontodlomka-000009"/>
          <w:i/>
          <w:iCs/>
        </w:rPr>
        <w:t>i</w:t>
      </w:r>
    </w:p>
    <w:p w14:paraId="5B5F37DC" w14:textId="6EEEE1E3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5D5CC20A" w14:textId="4A8CEE25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1B98EC97" w14:textId="54B92CF4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5EFE6D26" w14:textId="61AE22D8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707BA2B7" w14:textId="0307D502" w:rsidR="001B57B2" w:rsidRDefault="00A802E9" w:rsidP="0017143F">
      <w:pPr>
        <w:jc w:val="center"/>
        <w:rPr>
          <w:rStyle w:val="pt-zadanifontodlomka-000009"/>
          <w:i/>
          <w:iCs/>
        </w:rPr>
      </w:pPr>
      <w:r>
        <w:rPr>
          <w:i/>
          <w:iCs/>
          <w:noProof/>
        </w:rPr>
        <w:drawing>
          <wp:inline distT="0" distB="0" distL="0" distR="0" wp14:anchorId="5E836985" wp14:editId="0525FD9B">
            <wp:extent cx="6057900" cy="3200400"/>
            <wp:effectExtent l="0" t="0" r="0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C0C5607" w14:textId="304D4B6C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205331E6" w14:textId="737E22E7" w:rsidR="001B57B2" w:rsidRPr="00BB1AB3" w:rsidRDefault="001E06A8" w:rsidP="001E06A8">
      <w:pPr>
        <w:rPr>
          <w:rStyle w:val="pt-zadanifontodlomka-000009"/>
          <w:rFonts w:ascii="Cambria" w:hAnsi="Cambria"/>
          <w:iCs/>
          <w:sz w:val="24"/>
          <w:szCs w:val="24"/>
        </w:rPr>
      </w:pPr>
      <w:r w:rsidRPr="00BB1AB3">
        <w:rPr>
          <w:rStyle w:val="pt-zadanifontodlomka-000009"/>
          <w:rFonts w:ascii="Cambria" w:hAnsi="Cambria"/>
          <w:iCs/>
          <w:sz w:val="24"/>
          <w:szCs w:val="24"/>
        </w:rPr>
        <w:t>Grafikon 2. Prihodi prema ekonomskoj klasifikaciji</w:t>
      </w:r>
    </w:p>
    <w:p w14:paraId="490DE6E3" w14:textId="77777777" w:rsidR="00BB1AB3" w:rsidRPr="001E06A8" w:rsidRDefault="00BB1AB3" w:rsidP="001E06A8">
      <w:pPr>
        <w:rPr>
          <w:rStyle w:val="pt-zadanifontodlomka-000009"/>
          <w:rFonts w:ascii="Cambria" w:hAnsi="Cambria"/>
          <w:iCs/>
          <w:sz w:val="22"/>
          <w:szCs w:val="22"/>
        </w:rPr>
      </w:pPr>
    </w:p>
    <w:p w14:paraId="5730BB28" w14:textId="05997EE5" w:rsidR="001B57B2" w:rsidRDefault="001B57B2" w:rsidP="00607C0B">
      <w:pPr>
        <w:rPr>
          <w:rStyle w:val="pt-zadanifontodlomka-000009"/>
          <w:iCs/>
        </w:rPr>
      </w:pPr>
    </w:p>
    <w:p w14:paraId="6CA5C605" w14:textId="76B3978B" w:rsidR="00607C0B" w:rsidRDefault="001F17C2" w:rsidP="008744C0">
      <w:pPr>
        <w:rPr>
          <w:rStyle w:val="pt-zadanifontodlomka-000009"/>
          <w:rFonts w:ascii="Cambria" w:hAnsi="Cambria"/>
          <w:iCs/>
          <w:sz w:val="24"/>
          <w:szCs w:val="24"/>
        </w:rPr>
      </w:pPr>
      <w:r w:rsidRPr="001F17C2">
        <w:rPr>
          <w:rStyle w:val="pt-zadanifontodlomka-000009"/>
          <w:rFonts w:ascii="Cambria" w:hAnsi="Cambria"/>
          <w:iCs/>
          <w:sz w:val="24"/>
          <w:szCs w:val="24"/>
        </w:rPr>
        <w:t xml:space="preserve">Škola najznačajnije </w:t>
      </w:r>
      <w:r>
        <w:rPr>
          <w:rStyle w:val="pt-zadanifontodlomka-000009"/>
          <w:rFonts w:ascii="Cambria" w:hAnsi="Cambria"/>
          <w:iCs/>
          <w:sz w:val="24"/>
          <w:szCs w:val="24"/>
        </w:rPr>
        <w:t>prihode ostvaruje</w:t>
      </w:r>
      <w:r w:rsidR="009822C4">
        <w:rPr>
          <w:rStyle w:val="pt-zadanifontodlomka-000009"/>
          <w:rFonts w:ascii="Cambria" w:hAnsi="Cambria"/>
          <w:iCs/>
          <w:sz w:val="24"/>
          <w:szCs w:val="24"/>
        </w:rPr>
        <w:t xml:space="preserve"> od pomoći iz državnog proračuna. Ostali prihodi čine manji dio ukupnih prihoda škole. </w:t>
      </w:r>
      <w:r w:rsidR="008744C0">
        <w:rPr>
          <w:rStyle w:val="pt-zadanifontodlomka-000009"/>
          <w:rFonts w:ascii="Cambria" w:hAnsi="Cambria"/>
          <w:iCs/>
          <w:sz w:val="24"/>
          <w:szCs w:val="24"/>
        </w:rPr>
        <w:t xml:space="preserve">Prihod 63 Pomoći od subjekata unutar proračuna povećana su u odnosu na prošlo izvještajno razdoblje za </w:t>
      </w:r>
      <w:r w:rsidR="00163218">
        <w:rPr>
          <w:rStyle w:val="pt-zadanifontodlomka-000009"/>
          <w:rFonts w:ascii="Cambria" w:hAnsi="Cambria"/>
          <w:iCs/>
          <w:sz w:val="24"/>
          <w:szCs w:val="24"/>
        </w:rPr>
        <w:t>2</w:t>
      </w:r>
      <w:r w:rsidR="006C2D02">
        <w:rPr>
          <w:rStyle w:val="pt-zadanifontodlomka-000009"/>
          <w:rFonts w:ascii="Cambria" w:hAnsi="Cambria"/>
          <w:iCs/>
          <w:sz w:val="24"/>
          <w:szCs w:val="24"/>
        </w:rPr>
        <w:t>3,86</w:t>
      </w:r>
      <w:r w:rsidR="00163218">
        <w:rPr>
          <w:rStyle w:val="pt-zadanifontodlomka-000009"/>
          <w:rFonts w:ascii="Cambria" w:hAnsi="Cambria"/>
          <w:iCs/>
          <w:sz w:val="24"/>
          <w:szCs w:val="24"/>
        </w:rPr>
        <w:t xml:space="preserve"> </w:t>
      </w:r>
      <w:r w:rsidR="008744C0">
        <w:rPr>
          <w:rStyle w:val="pt-zadanifontodlomka-000009"/>
          <w:rFonts w:ascii="Cambria" w:hAnsi="Cambria"/>
          <w:iCs/>
          <w:sz w:val="24"/>
          <w:szCs w:val="24"/>
        </w:rPr>
        <w:t>%.</w:t>
      </w:r>
      <w:r w:rsidR="00163218">
        <w:rPr>
          <w:rStyle w:val="pt-zadanifontodlomka-000009"/>
          <w:rFonts w:ascii="Cambria" w:hAnsi="Cambria"/>
          <w:iCs/>
          <w:sz w:val="24"/>
          <w:szCs w:val="24"/>
        </w:rPr>
        <w:t xml:space="preserve"> </w:t>
      </w:r>
    </w:p>
    <w:p w14:paraId="0EE76917" w14:textId="77777777" w:rsidR="00C51F02" w:rsidRDefault="00C51F02" w:rsidP="008744C0">
      <w:pPr>
        <w:rPr>
          <w:rStyle w:val="pt-zadanifontodlomka-000009"/>
          <w:rFonts w:ascii="Cambria" w:hAnsi="Cambria"/>
          <w:iCs/>
          <w:sz w:val="24"/>
          <w:szCs w:val="24"/>
        </w:rPr>
      </w:pPr>
    </w:p>
    <w:p w14:paraId="3B3CC257" w14:textId="77777777" w:rsidR="00C51F02" w:rsidRPr="001F17C2" w:rsidRDefault="00C51F02" w:rsidP="008744C0">
      <w:pPr>
        <w:rPr>
          <w:rStyle w:val="pt-zadanifontodlomka-000009"/>
          <w:rFonts w:ascii="Cambria" w:hAnsi="Cambria"/>
          <w:iCs/>
          <w:sz w:val="24"/>
          <w:szCs w:val="24"/>
        </w:rPr>
      </w:pPr>
    </w:p>
    <w:p w14:paraId="3038C5FD" w14:textId="48B5EAF1" w:rsidR="001B57B2" w:rsidRDefault="00A802E9" w:rsidP="0017143F">
      <w:pPr>
        <w:jc w:val="center"/>
        <w:rPr>
          <w:rStyle w:val="pt-zadanifontodlomka-000009"/>
          <w:i/>
          <w:iCs/>
        </w:rPr>
      </w:pPr>
      <w:r>
        <w:rPr>
          <w:i/>
          <w:iCs/>
          <w:noProof/>
        </w:rPr>
        <w:lastRenderedPageBreak/>
        <w:drawing>
          <wp:inline distT="0" distB="0" distL="0" distR="0" wp14:anchorId="0602EC95" wp14:editId="3721D8CD">
            <wp:extent cx="5920740" cy="3200400"/>
            <wp:effectExtent l="0" t="0" r="3810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655462" w14:textId="3639B714" w:rsidR="001B57B2" w:rsidRDefault="001B57B2" w:rsidP="0017143F">
      <w:pPr>
        <w:jc w:val="center"/>
        <w:rPr>
          <w:rStyle w:val="pt-zadanifontodlomka-000009"/>
          <w:i/>
          <w:iCs/>
        </w:rPr>
      </w:pPr>
    </w:p>
    <w:p w14:paraId="2FA05187" w14:textId="0FF43605" w:rsidR="001E06A8" w:rsidRPr="00BB1AB3" w:rsidRDefault="001E06A8" w:rsidP="001E06A8">
      <w:pPr>
        <w:rPr>
          <w:rStyle w:val="pt-zadanifontodlomka-000009"/>
          <w:rFonts w:ascii="Cambria" w:hAnsi="Cambria"/>
          <w:iCs/>
          <w:sz w:val="24"/>
          <w:szCs w:val="24"/>
        </w:rPr>
      </w:pPr>
      <w:r w:rsidRPr="00BB1AB3">
        <w:rPr>
          <w:rStyle w:val="pt-zadanifontodlomka-000009"/>
          <w:rFonts w:ascii="Cambria" w:hAnsi="Cambria"/>
          <w:iCs/>
          <w:sz w:val="24"/>
          <w:szCs w:val="24"/>
        </w:rPr>
        <w:t xml:space="preserve">Grafikon </w:t>
      </w:r>
      <w:r w:rsidR="008744C0" w:rsidRPr="00BB1AB3">
        <w:rPr>
          <w:rStyle w:val="pt-zadanifontodlomka-000009"/>
          <w:rFonts w:ascii="Cambria" w:hAnsi="Cambria"/>
          <w:iCs/>
          <w:sz w:val="24"/>
          <w:szCs w:val="24"/>
        </w:rPr>
        <w:t>3</w:t>
      </w:r>
      <w:r w:rsidRPr="00BB1AB3">
        <w:rPr>
          <w:rStyle w:val="pt-zadanifontodlomka-000009"/>
          <w:rFonts w:ascii="Cambria" w:hAnsi="Cambria"/>
          <w:iCs/>
          <w:sz w:val="24"/>
          <w:szCs w:val="24"/>
        </w:rPr>
        <w:t>. Rashodi prema ekonomskoj klasifikaciji</w:t>
      </w:r>
    </w:p>
    <w:p w14:paraId="34646928" w14:textId="77777777" w:rsidR="001E06A8" w:rsidRPr="00BB1AB3" w:rsidRDefault="001E06A8" w:rsidP="001E06A8">
      <w:pPr>
        <w:jc w:val="center"/>
        <w:rPr>
          <w:rStyle w:val="pt-zadanifontodlomka-000009"/>
          <w:i/>
          <w:iCs/>
          <w:sz w:val="24"/>
          <w:szCs w:val="24"/>
        </w:rPr>
      </w:pPr>
    </w:p>
    <w:p w14:paraId="5F313AA1" w14:textId="3CFD6C38" w:rsidR="00A802E9" w:rsidRPr="00BB1AB3" w:rsidRDefault="00BB1AB3" w:rsidP="00BB1AB3">
      <w:pPr>
        <w:pStyle w:val="Bezproreda"/>
        <w:rPr>
          <w:rStyle w:val="pt-zadanifontodlomka-000009"/>
          <w:rFonts w:ascii="Cambria" w:hAnsi="Cambria" w:cstheme="minorHAnsi"/>
          <w:sz w:val="24"/>
          <w:szCs w:val="24"/>
        </w:rPr>
      </w:pPr>
      <w:r w:rsidRPr="00867077">
        <w:rPr>
          <w:rFonts w:ascii="Cambria" w:hAnsi="Cambria" w:cstheme="minorHAnsi"/>
          <w:sz w:val="24"/>
          <w:szCs w:val="24"/>
        </w:rPr>
        <w:t xml:space="preserve">U strukturi ukupno ostvarenih rashoda i izdataka najveći udio čine rashodi za </w:t>
      </w:r>
      <w:r>
        <w:rPr>
          <w:rFonts w:ascii="Cambria" w:hAnsi="Cambria" w:cstheme="minorHAnsi"/>
          <w:sz w:val="24"/>
          <w:szCs w:val="24"/>
        </w:rPr>
        <w:t>zaposlene.</w:t>
      </w:r>
      <w:r w:rsidR="003A4EBD">
        <w:rPr>
          <w:rStyle w:val="pt-zadanifontodlomka-000009"/>
          <w:rFonts w:ascii="Cambria" w:hAnsi="Cambria"/>
          <w:iCs/>
          <w:sz w:val="24"/>
          <w:szCs w:val="24"/>
        </w:rPr>
        <w:t xml:space="preserve"> 31 Rashodi za zaposlene su se povećali u odnosu na prošlu godinu za </w:t>
      </w:r>
      <w:r w:rsidR="00EB0E86">
        <w:rPr>
          <w:rStyle w:val="pt-zadanifontodlomka-000009"/>
          <w:rFonts w:ascii="Cambria" w:hAnsi="Cambria"/>
          <w:iCs/>
          <w:sz w:val="24"/>
          <w:szCs w:val="24"/>
        </w:rPr>
        <w:t>28,45</w:t>
      </w:r>
      <w:r w:rsidR="003A4EBD">
        <w:rPr>
          <w:rStyle w:val="pt-zadanifontodlomka-000009"/>
          <w:rFonts w:ascii="Cambria" w:hAnsi="Cambria"/>
          <w:iCs/>
          <w:sz w:val="24"/>
          <w:szCs w:val="24"/>
        </w:rPr>
        <w:t xml:space="preserve"> %</w:t>
      </w:r>
      <w:r w:rsidR="00EB0E86">
        <w:rPr>
          <w:rStyle w:val="pt-zadanifontodlomka-000009"/>
          <w:rFonts w:ascii="Cambria" w:hAnsi="Cambria"/>
          <w:iCs/>
          <w:sz w:val="24"/>
          <w:szCs w:val="24"/>
        </w:rPr>
        <w:t xml:space="preserve">. Rashodi 37 Naknade građanima i kućanstvima na temelju osiguranja i druge naknade povećani su u odnosu na prošlo razdoblje za 48,38 %. Razlog tome je povećanje cijena radnih bilježnica, povećani troškovi prijevoza učenika s teškoćama te financiranje Općine </w:t>
      </w:r>
      <w:proofErr w:type="spellStart"/>
      <w:r w:rsidR="00EB0E86">
        <w:rPr>
          <w:rStyle w:val="pt-zadanifontodlomka-000009"/>
          <w:rFonts w:ascii="Cambria" w:hAnsi="Cambria"/>
          <w:iCs/>
          <w:sz w:val="24"/>
          <w:szCs w:val="24"/>
        </w:rPr>
        <w:t>Brckovljani</w:t>
      </w:r>
      <w:proofErr w:type="spellEnd"/>
      <w:r w:rsidR="00EB0E86">
        <w:rPr>
          <w:rStyle w:val="pt-zadanifontodlomka-000009"/>
          <w:rFonts w:ascii="Cambria" w:hAnsi="Cambria"/>
          <w:iCs/>
          <w:sz w:val="24"/>
          <w:szCs w:val="24"/>
        </w:rPr>
        <w:t xml:space="preserve"> i Grada Dugog Sela učenicima škole plivanja i izleta.</w:t>
      </w:r>
    </w:p>
    <w:p w14:paraId="5047E23F" w14:textId="70BF7342" w:rsidR="00A802E9" w:rsidRDefault="00A802E9" w:rsidP="0017143F">
      <w:pPr>
        <w:jc w:val="center"/>
        <w:rPr>
          <w:rStyle w:val="pt-zadanifontodlomka-000009"/>
          <w:i/>
          <w:iCs/>
        </w:rPr>
      </w:pPr>
    </w:p>
    <w:p w14:paraId="7BB5AC26" w14:textId="039A33B5" w:rsidR="00A802E9" w:rsidRDefault="00A802E9" w:rsidP="0017143F">
      <w:pPr>
        <w:jc w:val="center"/>
        <w:rPr>
          <w:rStyle w:val="pt-zadanifontodlomka-000009"/>
          <w:i/>
          <w:iCs/>
        </w:rPr>
      </w:pPr>
    </w:p>
    <w:p w14:paraId="4DBE4AA5" w14:textId="77777777" w:rsidR="00A802E9" w:rsidRDefault="00A802E9" w:rsidP="0017143F">
      <w:pPr>
        <w:jc w:val="center"/>
        <w:rPr>
          <w:rStyle w:val="pt-zadanifontodlomka-000009"/>
          <w:i/>
          <w:iCs/>
        </w:rPr>
      </w:pPr>
    </w:p>
    <w:p w14:paraId="4201A144" w14:textId="7FB560C8" w:rsidR="006B12B3" w:rsidRPr="0017143F" w:rsidRDefault="006B12B3" w:rsidP="006B12B3">
      <w:pPr>
        <w:jc w:val="center"/>
        <w:rPr>
          <w:i/>
        </w:rPr>
      </w:pPr>
      <w:r w:rsidRPr="0017143F">
        <w:rPr>
          <w:rStyle w:val="pt-zadanifontodlomka-000009"/>
          <w:rFonts w:ascii="Cambria" w:hAnsi="Cambria"/>
          <w:i/>
          <w:iCs/>
          <w:sz w:val="24"/>
          <w:szCs w:val="24"/>
        </w:rPr>
        <w:t xml:space="preserve">Izvještaj o prihodima i rashodima prema </w:t>
      </w:r>
      <w:r>
        <w:rPr>
          <w:rStyle w:val="pt-zadanifontodlomka-000009"/>
          <w:rFonts w:ascii="Cambria" w:hAnsi="Cambria"/>
          <w:i/>
          <w:iCs/>
          <w:sz w:val="24"/>
          <w:szCs w:val="24"/>
        </w:rPr>
        <w:t>izvorima financiranja</w:t>
      </w:r>
    </w:p>
    <w:p w14:paraId="0682C870" w14:textId="77777777" w:rsidR="006B12B3" w:rsidRPr="0017143F" w:rsidRDefault="006B12B3" w:rsidP="0017143F">
      <w:pPr>
        <w:jc w:val="center"/>
        <w:rPr>
          <w:i/>
        </w:rPr>
      </w:pPr>
    </w:p>
    <w:p w14:paraId="5C8DF994" w14:textId="77777777" w:rsidR="0005692C" w:rsidRPr="00B331CB" w:rsidRDefault="009431E4" w:rsidP="0005692C">
      <w:pPr>
        <w:pStyle w:val="Bezproreda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6C66209" wp14:editId="4243A150">
            <wp:extent cx="5562600" cy="3095625"/>
            <wp:effectExtent l="0" t="0" r="0" b="952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DAC99E7" w14:textId="77777777" w:rsidR="0005692C" w:rsidRPr="00EF781D" w:rsidRDefault="0005692C" w:rsidP="00F71AB4">
      <w:pPr>
        <w:pStyle w:val="Bezproreda"/>
        <w:rPr>
          <w:rFonts w:ascii="Cambria" w:hAnsi="Cambria" w:cstheme="minorHAnsi"/>
          <w:sz w:val="24"/>
          <w:szCs w:val="24"/>
        </w:rPr>
      </w:pPr>
    </w:p>
    <w:p w14:paraId="71991C6A" w14:textId="0AC03AE3" w:rsidR="00F71AB4" w:rsidRPr="00A802E9" w:rsidRDefault="00B15273" w:rsidP="00F71AB4">
      <w:pPr>
        <w:pStyle w:val="Bezproreda"/>
        <w:jc w:val="both"/>
        <w:rPr>
          <w:rFonts w:ascii="Cambria" w:hAnsi="Cambria" w:cstheme="minorHAnsi"/>
          <w:sz w:val="24"/>
          <w:szCs w:val="24"/>
        </w:rPr>
      </w:pPr>
      <w:bookmarkStart w:id="2" w:name="_Hlk139925064"/>
      <w:r w:rsidRPr="00A802E9">
        <w:rPr>
          <w:rFonts w:ascii="Cambria" w:hAnsi="Cambria" w:cstheme="minorHAnsi"/>
          <w:sz w:val="24"/>
          <w:szCs w:val="24"/>
        </w:rPr>
        <w:lastRenderedPageBreak/>
        <w:t xml:space="preserve">Grafikon </w:t>
      </w:r>
      <w:r w:rsidR="008744C0">
        <w:rPr>
          <w:rFonts w:ascii="Cambria" w:hAnsi="Cambria" w:cstheme="minorHAnsi"/>
          <w:sz w:val="24"/>
          <w:szCs w:val="24"/>
        </w:rPr>
        <w:t>4</w:t>
      </w:r>
      <w:r w:rsidRPr="00A802E9">
        <w:rPr>
          <w:rFonts w:ascii="Cambria" w:hAnsi="Cambria" w:cstheme="minorHAnsi"/>
          <w:sz w:val="24"/>
          <w:szCs w:val="24"/>
        </w:rPr>
        <w:t>. Prihodi prema izvoru financiranja</w:t>
      </w:r>
    </w:p>
    <w:p w14:paraId="19E4051F" w14:textId="77777777" w:rsidR="00A54840" w:rsidRPr="00A802E9" w:rsidRDefault="00A54840" w:rsidP="00F71AB4">
      <w:pPr>
        <w:pStyle w:val="Bezproreda"/>
        <w:jc w:val="both"/>
        <w:rPr>
          <w:rFonts w:ascii="Cambria" w:hAnsi="Cambria" w:cstheme="minorHAnsi"/>
          <w:sz w:val="24"/>
          <w:szCs w:val="24"/>
        </w:rPr>
      </w:pPr>
    </w:p>
    <w:bookmarkEnd w:id="1"/>
    <w:bookmarkEnd w:id="2"/>
    <w:p w14:paraId="5B8CFB41" w14:textId="33C28D91" w:rsidR="001E06A8" w:rsidRDefault="00A54840" w:rsidP="00A54840">
      <w:pPr>
        <w:rPr>
          <w:rFonts w:ascii="Cambria" w:hAnsi="Cambria" w:cstheme="minorHAnsi"/>
          <w:sz w:val="24"/>
          <w:szCs w:val="24"/>
        </w:rPr>
      </w:pPr>
      <w:r w:rsidRPr="00A802E9">
        <w:rPr>
          <w:rFonts w:ascii="Cambria" w:hAnsi="Cambria" w:cstheme="minorHAnsi"/>
          <w:sz w:val="24"/>
          <w:szCs w:val="24"/>
        </w:rPr>
        <w:t xml:space="preserve">U Grafikonu </w:t>
      </w:r>
      <w:r w:rsidR="008744C0">
        <w:rPr>
          <w:rFonts w:ascii="Cambria" w:hAnsi="Cambria" w:cstheme="minorHAnsi"/>
          <w:sz w:val="24"/>
          <w:szCs w:val="24"/>
        </w:rPr>
        <w:t>4</w:t>
      </w:r>
      <w:r w:rsidRPr="00A802E9">
        <w:rPr>
          <w:rFonts w:ascii="Cambria" w:hAnsi="Cambria" w:cstheme="minorHAnsi"/>
          <w:sz w:val="24"/>
          <w:szCs w:val="24"/>
        </w:rPr>
        <w:t xml:space="preserve">. su prikazani prihodi ukupno po izvorima, iz kojih je vidljivo da je najviše prihoda ostvareno iz Izvora 5 Pomoći koje uključuju tekuće </w:t>
      </w:r>
      <w:r w:rsidR="00FD1AA6">
        <w:rPr>
          <w:rFonts w:ascii="Cambria" w:hAnsi="Cambria" w:cstheme="minorHAnsi"/>
          <w:sz w:val="24"/>
          <w:szCs w:val="24"/>
        </w:rPr>
        <w:t xml:space="preserve">i kapitalne </w:t>
      </w:r>
      <w:r w:rsidRPr="00A802E9">
        <w:rPr>
          <w:rFonts w:ascii="Cambria" w:hAnsi="Cambria" w:cstheme="minorHAnsi"/>
          <w:sz w:val="24"/>
          <w:szCs w:val="24"/>
        </w:rPr>
        <w:t>pomoći od strane Ministarstva znanosti</w:t>
      </w:r>
      <w:r w:rsidR="007958FC">
        <w:rPr>
          <w:rFonts w:ascii="Cambria" w:hAnsi="Cambria" w:cstheme="minorHAnsi"/>
          <w:sz w:val="24"/>
          <w:szCs w:val="24"/>
        </w:rPr>
        <w:t xml:space="preserve">, </w:t>
      </w:r>
      <w:r w:rsidRPr="00A802E9">
        <w:rPr>
          <w:rFonts w:ascii="Cambria" w:hAnsi="Cambria" w:cstheme="minorHAnsi"/>
          <w:sz w:val="24"/>
          <w:szCs w:val="24"/>
        </w:rPr>
        <w:t>obrazovanje</w:t>
      </w:r>
      <w:r w:rsidR="007958FC">
        <w:rPr>
          <w:rFonts w:ascii="Cambria" w:hAnsi="Cambria" w:cstheme="minorHAnsi"/>
          <w:sz w:val="24"/>
          <w:szCs w:val="24"/>
        </w:rPr>
        <w:t xml:space="preserve"> i mladih</w:t>
      </w:r>
      <w:r w:rsidRPr="00A802E9">
        <w:rPr>
          <w:rFonts w:ascii="Cambria" w:hAnsi="Cambria" w:cstheme="minorHAnsi"/>
          <w:sz w:val="24"/>
          <w:szCs w:val="24"/>
        </w:rPr>
        <w:t>, pomoći od Općine Brckovljani i grada Dugog Sela.</w:t>
      </w:r>
      <w:r w:rsidR="00C76942">
        <w:rPr>
          <w:rFonts w:ascii="Cambria" w:hAnsi="Cambria" w:cstheme="minorHAnsi"/>
          <w:sz w:val="24"/>
          <w:szCs w:val="24"/>
        </w:rPr>
        <w:t xml:space="preserve"> U odnosu na prošlo izvještajno razdoblje izvor financiranja 5 Pomoći povećan je </w:t>
      </w:r>
      <w:r w:rsidR="007958FC">
        <w:rPr>
          <w:rFonts w:ascii="Cambria" w:hAnsi="Cambria" w:cstheme="minorHAnsi"/>
          <w:sz w:val="24"/>
          <w:szCs w:val="24"/>
        </w:rPr>
        <w:t>24,47</w:t>
      </w:r>
      <w:r w:rsidR="00C76942">
        <w:rPr>
          <w:rFonts w:ascii="Cambria" w:hAnsi="Cambria" w:cstheme="minorHAnsi"/>
          <w:sz w:val="24"/>
          <w:szCs w:val="24"/>
        </w:rPr>
        <w:t xml:space="preserve"> %. Najvećim dijelom zbog plaća i  ostalih materijalnih prava zaposlenika.</w:t>
      </w:r>
      <w:r w:rsidR="002B6D33">
        <w:rPr>
          <w:rFonts w:ascii="Cambria" w:hAnsi="Cambria" w:cstheme="minorHAnsi"/>
          <w:sz w:val="24"/>
          <w:szCs w:val="24"/>
        </w:rPr>
        <w:t xml:space="preserve"> </w:t>
      </w:r>
    </w:p>
    <w:p w14:paraId="49BDBB4F" w14:textId="0EC7920E" w:rsidR="007958FC" w:rsidRDefault="007958FC" w:rsidP="00A54840">
      <w:pPr>
        <w:rPr>
          <w:rFonts w:ascii="Cambria" w:hAnsi="Cambria" w:cstheme="minorHAnsi"/>
          <w:sz w:val="24"/>
          <w:szCs w:val="24"/>
        </w:rPr>
      </w:pPr>
    </w:p>
    <w:p w14:paraId="193ADA16" w14:textId="01CD3DE9" w:rsidR="007958FC" w:rsidRDefault="007958FC" w:rsidP="00A54840">
      <w:pPr>
        <w:rPr>
          <w:rFonts w:ascii="Cambria" w:hAnsi="Cambria" w:cstheme="minorHAnsi"/>
          <w:sz w:val="24"/>
          <w:szCs w:val="24"/>
        </w:rPr>
      </w:pPr>
    </w:p>
    <w:p w14:paraId="39CCC4CC" w14:textId="77777777" w:rsidR="007958FC" w:rsidRDefault="007958FC" w:rsidP="00A54840">
      <w:pPr>
        <w:rPr>
          <w:rFonts w:ascii="Cambria" w:hAnsi="Cambria" w:cstheme="minorHAnsi"/>
          <w:sz w:val="24"/>
          <w:szCs w:val="24"/>
        </w:rPr>
      </w:pPr>
    </w:p>
    <w:p w14:paraId="09F393D9" w14:textId="607BAE24" w:rsidR="001E06A8" w:rsidRDefault="001E06A8" w:rsidP="00A54840">
      <w:pPr>
        <w:rPr>
          <w:rFonts w:ascii="Cambria" w:hAnsi="Cambria" w:cstheme="minorHAnsi"/>
          <w:sz w:val="24"/>
          <w:szCs w:val="24"/>
        </w:rPr>
      </w:pPr>
    </w:p>
    <w:p w14:paraId="03D491C5" w14:textId="57BCEC1F" w:rsidR="001E06A8" w:rsidRPr="00A802E9" w:rsidRDefault="00DC3584" w:rsidP="00A54840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noProof/>
          <w:sz w:val="24"/>
          <w:szCs w:val="24"/>
        </w:rPr>
        <w:drawing>
          <wp:inline distT="0" distB="0" distL="0" distR="0" wp14:anchorId="05BB4A3D" wp14:editId="3D8990B4">
            <wp:extent cx="5806440" cy="3200400"/>
            <wp:effectExtent l="0" t="0" r="381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CDC17D" w14:textId="7D6022B0" w:rsidR="00DC3584" w:rsidRPr="00A802E9" w:rsidRDefault="00DC3584" w:rsidP="00DC3584">
      <w:pPr>
        <w:pStyle w:val="Bezproreda"/>
        <w:jc w:val="both"/>
        <w:rPr>
          <w:rFonts w:ascii="Cambria" w:hAnsi="Cambria" w:cstheme="minorHAnsi"/>
          <w:sz w:val="24"/>
          <w:szCs w:val="24"/>
        </w:rPr>
      </w:pPr>
      <w:r w:rsidRPr="00A802E9">
        <w:rPr>
          <w:rFonts w:ascii="Cambria" w:hAnsi="Cambria" w:cstheme="minorHAnsi"/>
          <w:sz w:val="24"/>
          <w:szCs w:val="24"/>
        </w:rPr>
        <w:t xml:space="preserve">Grafikon </w:t>
      </w:r>
      <w:r w:rsidR="008744C0">
        <w:rPr>
          <w:rFonts w:ascii="Cambria" w:hAnsi="Cambria" w:cstheme="minorHAnsi"/>
          <w:sz w:val="24"/>
          <w:szCs w:val="24"/>
        </w:rPr>
        <w:t>5</w:t>
      </w:r>
      <w:r w:rsidRPr="00A802E9">
        <w:rPr>
          <w:rFonts w:ascii="Cambria" w:hAnsi="Cambria" w:cstheme="minorHAnsi"/>
          <w:sz w:val="24"/>
          <w:szCs w:val="24"/>
        </w:rPr>
        <w:t xml:space="preserve">. </w:t>
      </w:r>
      <w:r>
        <w:rPr>
          <w:rFonts w:ascii="Cambria" w:hAnsi="Cambria" w:cstheme="minorHAnsi"/>
          <w:sz w:val="24"/>
          <w:szCs w:val="24"/>
        </w:rPr>
        <w:t>Rashodi</w:t>
      </w:r>
      <w:r w:rsidRPr="00A802E9">
        <w:rPr>
          <w:rFonts w:ascii="Cambria" w:hAnsi="Cambria" w:cstheme="minorHAnsi"/>
          <w:sz w:val="24"/>
          <w:szCs w:val="24"/>
        </w:rPr>
        <w:t xml:space="preserve"> prema izvoru financiranja</w:t>
      </w:r>
    </w:p>
    <w:p w14:paraId="408485AB" w14:textId="77777777" w:rsidR="00DC3584" w:rsidRPr="00A802E9" w:rsidRDefault="00DC3584" w:rsidP="00DC3584">
      <w:pPr>
        <w:pStyle w:val="Bezproreda"/>
        <w:jc w:val="both"/>
        <w:rPr>
          <w:rFonts w:ascii="Cambria" w:hAnsi="Cambria" w:cstheme="minorHAnsi"/>
          <w:sz w:val="24"/>
          <w:szCs w:val="24"/>
        </w:rPr>
      </w:pPr>
    </w:p>
    <w:p w14:paraId="73400517" w14:textId="77777777" w:rsidR="00F71AB4" w:rsidRPr="00A802E9" w:rsidRDefault="00F71AB4" w:rsidP="00F71AB4">
      <w:pPr>
        <w:pStyle w:val="Bezproreda"/>
        <w:rPr>
          <w:rFonts w:ascii="Cambria" w:hAnsi="Cambria" w:cstheme="minorHAnsi"/>
          <w:noProof/>
          <w:sz w:val="24"/>
          <w:szCs w:val="24"/>
          <w:lang w:eastAsia="hr-HR"/>
        </w:rPr>
      </w:pPr>
    </w:p>
    <w:p w14:paraId="7A102C54" w14:textId="376694F5" w:rsidR="00F71AB4" w:rsidRDefault="00F71AB4" w:rsidP="00F71AB4">
      <w:pPr>
        <w:pStyle w:val="Bezproreda"/>
        <w:rPr>
          <w:rFonts w:ascii="Cambria" w:hAnsi="Cambria" w:cstheme="minorHAnsi"/>
          <w:sz w:val="24"/>
          <w:szCs w:val="24"/>
        </w:rPr>
      </w:pPr>
      <w:r w:rsidRPr="00A802E9">
        <w:rPr>
          <w:rFonts w:ascii="Cambria" w:hAnsi="Cambria" w:cstheme="minorHAnsi"/>
          <w:sz w:val="24"/>
          <w:szCs w:val="24"/>
        </w:rPr>
        <w:t xml:space="preserve">U Grafikonu </w:t>
      </w:r>
      <w:r w:rsidR="008744C0">
        <w:rPr>
          <w:rFonts w:ascii="Cambria" w:hAnsi="Cambria" w:cstheme="minorHAnsi"/>
          <w:sz w:val="24"/>
          <w:szCs w:val="24"/>
        </w:rPr>
        <w:t>5</w:t>
      </w:r>
      <w:r w:rsidRPr="00A802E9">
        <w:rPr>
          <w:rFonts w:ascii="Cambria" w:hAnsi="Cambria" w:cstheme="minorHAnsi"/>
          <w:sz w:val="24"/>
          <w:szCs w:val="24"/>
        </w:rPr>
        <w:t xml:space="preserve">. su prikazani rashodi ukupno po izvorima, iz kojih je vidljivo da je najviše utrošeno sredstava iz </w:t>
      </w:r>
      <w:r w:rsidR="002D45FC">
        <w:rPr>
          <w:rFonts w:ascii="Cambria" w:hAnsi="Cambria" w:cstheme="minorHAnsi"/>
          <w:sz w:val="24"/>
          <w:szCs w:val="24"/>
        </w:rPr>
        <w:t>i</w:t>
      </w:r>
      <w:r w:rsidRPr="00A802E9">
        <w:rPr>
          <w:rFonts w:ascii="Cambria" w:hAnsi="Cambria" w:cstheme="minorHAnsi"/>
          <w:sz w:val="24"/>
          <w:szCs w:val="24"/>
        </w:rPr>
        <w:t>zvora 5. Pomoći koje uključuju tekuće pomoći školstvu, prijenos iz Ministarstva znanosti</w:t>
      </w:r>
      <w:r w:rsidR="007958FC">
        <w:rPr>
          <w:rFonts w:ascii="Cambria" w:hAnsi="Cambria" w:cstheme="minorHAnsi"/>
          <w:sz w:val="24"/>
          <w:szCs w:val="24"/>
        </w:rPr>
        <w:t xml:space="preserve">, </w:t>
      </w:r>
      <w:r w:rsidRPr="00A802E9">
        <w:rPr>
          <w:rFonts w:ascii="Cambria" w:hAnsi="Cambria" w:cstheme="minorHAnsi"/>
          <w:sz w:val="24"/>
          <w:szCs w:val="24"/>
        </w:rPr>
        <w:t>obrazovanja</w:t>
      </w:r>
      <w:r w:rsidR="007958FC">
        <w:rPr>
          <w:rFonts w:ascii="Cambria" w:hAnsi="Cambria" w:cstheme="minorHAnsi"/>
          <w:sz w:val="24"/>
          <w:szCs w:val="24"/>
        </w:rPr>
        <w:t xml:space="preserve"> i mladih</w:t>
      </w:r>
      <w:r w:rsidR="00DC3584">
        <w:rPr>
          <w:rFonts w:ascii="Cambria" w:hAnsi="Cambria" w:cstheme="minorHAnsi"/>
          <w:sz w:val="24"/>
          <w:szCs w:val="24"/>
        </w:rPr>
        <w:t xml:space="preserve"> te  općinskog i gradskog proračuna.</w:t>
      </w:r>
      <w:r w:rsidR="00D113BB">
        <w:rPr>
          <w:rFonts w:ascii="Cambria" w:hAnsi="Cambria" w:cstheme="minorHAnsi"/>
          <w:sz w:val="24"/>
          <w:szCs w:val="24"/>
        </w:rPr>
        <w:t xml:space="preserve"> Povećanje u odnosu na prošlo izvještajno razdoblje je 24,51%, a u odnosu na rebalans 15,54 %.</w:t>
      </w:r>
    </w:p>
    <w:p w14:paraId="657250E7" w14:textId="6D969BE9" w:rsidR="00DC3584" w:rsidRDefault="00DC3584" w:rsidP="00F71AB4">
      <w:pPr>
        <w:pStyle w:val="Bezproreda"/>
        <w:rPr>
          <w:rFonts w:ascii="Cambria" w:hAnsi="Cambria" w:cstheme="minorHAnsi"/>
          <w:sz w:val="24"/>
          <w:szCs w:val="24"/>
        </w:rPr>
      </w:pPr>
    </w:p>
    <w:p w14:paraId="45E82C5C" w14:textId="77777777" w:rsidR="00DC3584" w:rsidRPr="00A802E9" w:rsidRDefault="00DC3584" w:rsidP="00F71AB4">
      <w:pPr>
        <w:pStyle w:val="Bezproreda"/>
        <w:rPr>
          <w:rFonts w:ascii="Cambria" w:hAnsi="Cambria" w:cstheme="minorHAnsi"/>
          <w:sz w:val="24"/>
          <w:szCs w:val="24"/>
        </w:rPr>
      </w:pPr>
    </w:p>
    <w:p w14:paraId="59817EC9" w14:textId="77777777" w:rsidR="00F71AB4" w:rsidRPr="00A802E9" w:rsidRDefault="00F71AB4" w:rsidP="00F71AB4">
      <w:pPr>
        <w:rPr>
          <w:rFonts w:ascii="Cambria" w:hAnsi="Cambria" w:cstheme="minorHAnsi"/>
          <w:sz w:val="24"/>
          <w:szCs w:val="24"/>
        </w:rPr>
      </w:pPr>
    </w:p>
    <w:p w14:paraId="57E9D0FD" w14:textId="40DAF0B5" w:rsidR="00F71AB4" w:rsidRDefault="006B12B3" w:rsidP="00F71AB4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  <w:r w:rsidRPr="006B12B3">
        <w:rPr>
          <w:rStyle w:val="pt-zadanifontodlomka-000006"/>
          <w:rFonts w:ascii="Cambria" w:hAnsi="Cambria"/>
          <w:i/>
          <w:sz w:val="24"/>
          <w:szCs w:val="24"/>
        </w:rPr>
        <w:t>Izvještaj o rashodima prema funkcijskoj klasifikaciji</w:t>
      </w:r>
    </w:p>
    <w:p w14:paraId="2A511BF5" w14:textId="04AA556F" w:rsidR="005E0503" w:rsidRDefault="005E0503" w:rsidP="00F71AB4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</w:p>
    <w:p w14:paraId="159C251F" w14:textId="77777777" w:rsidR="005E0503" w:rsidRDefault="005E0503" w:rsidP="00F71AB4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</w:p>
    <w:p w14:paraId="49DAB56B" w14:textId="0FB33378" w:rsidR="006E16FC" w:rsidRDefault="005E0503" w:rsidP="00131165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Rashodi prema funkcijskoj klasifikaciji </w:t>
      </w:r>
      <w:r w:rsidR="00BB1AB3">
        <w:rPr>
          <w:rFonts w:ascii="Cambria" w:hAnsi="Cambria" w:cstheme="minorHAnsi"/>
          <w:sz w:val="24"/>
          <w:szCs w:val="24"/>
        </w:rPr>
        <w:t xml:space="preserve">čine 09 Obrazovanje. Povećani su u odnosu na prošlu godinu za </w:t>
      </w:r>
      <w:r w:rsidR="006413CC">
        <w:rPr>
          <w:rFonts w:ascii="Cambria" w:hAnsi="Cambria" w:cstheme="minorHAnsi"/>
          <w:sz w:val="24"/>
          <w:szCs w:val="24"/>
        </w:rPr>
        <w:t xml:space="preserve">23,60 </w:t>
      </w:r>
      <w:r w:rsidR="00BB1AB3">
        <w:rPr>
          <w:rFonts w:ascii="Cambria" w:hAnsi="Cambria" w:cstheme="minorHAnsi"/>
          <w:sz w:val="24"/>
          <w:szCs w:val="24"/>
        </w:rPr>
        <w:t>%. te je ostvareno</w:t>
      </w:r>
      <w:r w:rsidR="00276ED0">
        <w:rPr>
          <w:rFonts w:ascii="Cambria" w:hAnsi="Cambria" w:cstheme="minorHAnsi"/>
          <w:sz w:val="24"/>
          <w:szCs w:val="24"/>
        </w:rPr>
        <w:t xml:space="preserve"> više </w:t>
      </w:r>
      <w:r w:rsidR="00BB1AB3">
        <w:rPr>
          <w:rFonts w:ascii="Cambria" w:hAnsi="Cambria" w:cstheme="minorHAnsi"/>
          <w:sz w:val="24"/>
          <w:szCs w:val="24"/>
        </w:rPr>
        <w:t xml:space="preserve"> u odnosu na </w:t>
      </w:r>
      <w:r w:rsidR="00276ED0">
        <w:rPr>
          <w:rFonts w:ascii="Cambria" w:hAnsi="Cambria" w:cstheme="minorHAnsi"/>
          <w:sz w:val="24"/>
          <w:szCs w:val="24"/>
        </w:rPr>
        <w:t>Rebalans</w:t>
      </w:r>
      <w:r w:rsidR="00BB1AB3">
        <w:rPr>
          <w:rFonts w:ascii="Cambria" w:hAnsi="Cambria" w:cstheme="minorHAnsi"/>
          <w:sz w:val="24"/>
          <w:szCs w:val="24"/>
        </w:rPr>
        <w:t xml:space="preserve"> </w:t>
      </w:r>
      <w:r w:rsidR="00910437">
        <w:rPr>
          <w:rFonts w:ascii="Cambria" w:hAnsi="Cambria" w:cstheme="minorHAnsi"/>
          <w:sz w:val="24"/>
          <w:szCs w:val="24"/>
        </w:rPr>
        <w:t>za 202</w:t>
      </w:r>
      <w:r w:rsidR="006413CC">
        <w:rPr>
          <w:rFonts w:ascii="Cambria" w:hAnsi="Cambria" w:cstheme="minorHAnsi"/>
          <w:sz w:val="24"/>
          <w:szCs w:val="24"/>
        </w:rPr>
        <w:t>4</w:t>
      </w:r>
      <w:r w:rsidR="00910437">
        <w:rPr>
          <w:rFonts w:ascii="Cambria" w:hAnsi="Cambria" w:cstheme="minorHAnsi"/>
          <w:sz w:val="24"/>
          <w:szCs w:val="24"/>
        </w:rPr>
        <w:t xml:space="preserve">. godinu </w:t>
      </w:r>
      <w:r w:rsidR="00276ED0">
        <w:rPr>
          <w:rFonts w:ascii="Cambria" w:hAnsi="Cambria" w:cstheme="minorHAnsi"/>
          <w:sz w:val="24"/>
          <w:szCs w:val="24"/>
        </w:rPr>
        <w:t xml:space="preserve">za </w:t>
      </w:r>
      <w:r w:rsidR="006413CC">
        <w:rPr>
          <w:rFonts w:ascii="Cambria" w:hAnsi="Cambria" w:cstheme="minorHAnsi"/>
          <w:sz w:val="24"/>
          <w:szCs w:val="24"/>
        </w:rPr>
        <w:t>13,91</w:t>
      </w:r>
      <w:r w:rsidR="00276ED0">
        <w:rPr>
          <w:rFonts w:ascii="Cambria" w:hAnsi="Cambria" w:cstheme="minorHAnsi"/>
          <w:sz w:val="24"/>
          <w:szCs w:val="24"/>
        </w:rPr>
        <w:t xml:space="preserve"> </w:t>
      </w:r>
      <w:r w:rsidR="00BB1AB3">
        <w:rPr>
          <w:rFonts w:ascii="Cambria" w:hAnsi="Cambria" w:cstheme="minorHAnsi"/>
          <w:sz w:val="24"/>
          <w:szCs w:val="24"/>
        </w:rPr>
        <w:t>%</w:t>
      </w:r>
      <w:r w:rsidR="00910437">
        <w:rPr>
          <w:rFonts w:ascii="Cambria" w:hAnsi="Cambria" w:cstheme="minorHAnsi"/>
          <w:sz w:val="24"/>
          <w:szCs w:val="24"/>
        </w:rPr>
        <w:t>.</w:t>
      </w:r>
    </w:p>
    <w:p w14:paraId="235D0DE5" w14:textId="77777777" w:rsidR="00180FB1" w:rsidRDefault="00180FB1" w:rsidP="00131165">
      <w:pPr>
        <w:rPr>
          <w:rFonts w:ascii="Cambria" w:hAnsi="Cambria" w:cstheme="minorHAnsi"/>
          <w:sz w:val="24"/>
          <w:szCs w:val="24"/>
        </w:rPr>
      </w:pPr>
    </w:p>
    <w:p w14:paraId="1B8D1F13" w14:textId="7EB0145E" w:rsidR="00180FB1" w:rsidRDefault="00180FB1" w:rsidP="00131165">
      <w:pPr>
        <w:rPr>
          <w:rFonts w:ascii="Cambria" w:hAnsi="Cambria" w:cstheme="minorHAnsi"/>
          <w:sz w:val="24"/>
          <w:szCs w:val="24"/>
        </w:rPr>
      </w:pPr>
    </w:p>
    <w:p w14:paraId="440A44D9" w14:textId="5900057C" w:rsidR="00FD1AA6" w:rsidRDefault="00FD1AA6" w:rsidP="00131165">
      <w:pPr>
        <w:rPr>
          <w:rFonts w:ascii="Cambria" w:hAnsi="Cambria" w:cstheme="minorHAnsi"/>
          <w:sz w:val="24"/>
          <w:szCs w:val="24"/>
        </w:rPr>
      </w:pPr>
    </w:p>
    <w:p w14:paraId="70DF38EA" w14:textId="3E97652A" w:rsidR="00FD1AA6" w:rsidRDefault="00FD1AA6" w:rsidP="00131165">
      <w:pPr>
        <w:rPr>
          <w:rFonts w:ascii="Cambria" w:hAnsi="Cambria" w:cstheme="minorHAnsi"/>
          <w:sz w:val="24"/>
          <w:szCs w:val="24"/>
        </w:rPr>
      </w:pPr>
    </w:p>
    <w:p w14:paraId="5110D559" w14:textId="77777777" w:rsidR="00FD1AA6" w:rsidRDefault="00FD1AA6" w:rsidP="00131165">
      <w:pPr>
        <w:rPr>
          <w:rFonts w:ascii="Cambria" w:hAnsi="Cambria" w:cstheme="minorHAnsi"/>
          <w:sz w:val="24"/>
          <w:szCs w:val="24"/>
        </w:rPr>
      </w:pPr>
    </w:p>
    <w:p w14:paraId="697A0157" w14:textId="1323E16B" w:rsidR="00180FB1" w:rsidRDefault="00180FB1" w:rsidP="00180FB1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  <w:r w:rsidRPr="006B12B3">
        <w:rPr>
          <w:rStyle w:val="pt-zadanifontodlomka-000006"/>
          <w:rFonts w:ascii="Cambria" w:hAnsi="Cambria"/>
          <w:i/>
          <w:sz w:val="24"/>
          <w:szCs w:val="24"/>
        </w:rPr>
        <w:t xml:space="preserve">Izvještaj </w:t>
      </w:r>
      <w:r>
        <w:rPr>
          <w:rStyle w:val="pt-zadanifontodlomka-000006"/>
          <w:rFonts w:ascii="Cambria" w:hAnsi="Cambria"/>
          <w:i/>
          <w:sz w:val="24"/>
          <w:szCs w:val="24"/>
        </w:rPr>
        <w:t>računa financiranja prema ekonomskoj klasifikaciji i prema izvorima financiranja</w:t>
      </w:r>
    </w:p>
    <w:p w14:paraId="08925DBF" w14:textId="77777777" w:rsidR="00180FB1" w:rsidRDefault="00180FB1" w:rsidP="00180FB1">
      <w:pPr>
        <w:jc w:val="center"/>
        <w:rPr>
          <w:rStyle w:val="pt-zadanifontodlomka-000006"/>
          <w:rFonts w:ascii="Cambria" w:hAnsi="Cambria"/>
          <w:i/>
          <w:sz w:val="24"/>
          <w:szCs w:val="24"/>
        </w:rPr>
      </w:pPr>
    </w:p>
    <w:p w14:paraId="1FBA57F3" w14:textId="6D0AEEFB" w:rsidR="00180FB1" w:rsidRDefault="00180FB1" w:rsidP="00131165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Osnovna škola „Stjepan Radić“ u izvještajnom razdoblju nije ostvarila primitke od financijske imovine i zaduživanja niti izdatke za financijsku imovinu i otplate zajmova.</w:t>
      </w:r>
    </w:p>
    <w:p w14:paraId="7AC2FBFA" w14:textId="77777777" w:rsidR="005E0503" w:rsidRDefault="005E0503" w:rsidP="00131165">
      <w:pPr>
        <w:rPr>
          <w:rFonts w:ascii="Cambria" w:hAnsi="Cambria" w:cstheme="minorHAnsi"/>
          <w:sz w:val="24"/>
          <w:szCs w:val="24"/>
        </w:rPr>
      </w:pPr>
    </w:p>
    <w:p w14:paraId="5A4EDBFD" w14:textId="77777777" w:rsidR="001C3D84" w:rsidRDefault="001C3D84" w:rsidP="00131165">
      <w:pPr>
        <w:rPr>
          <w:rFonts w:ascii="Cambria" w:hAnsi="Cambria" w:cstheme="minorHAnsi"/>
          <w:sz w:val="24"/>
          <w:szCs w:val="24"/>
        </w:rPr>
      </w:pPr>
    </w:p>
    <w:p w14:paraId="09A4073F" w14:textId="77777777" w:rsidR="001C3D84" w:rsidRDefault="001C3D84" w:rsidP="00131165">
      <w:pPr>
        <w:rPr>
          <w:rFonts w:ascii="Cambria" w:hAnsi="Cambria" w:cstheme="minorHAnsi"/>
          <w:sz w:val="24"/>
          <w:szCs w:val="24"/>
        </w:rPr>
      </w:pPr>
    </w:p>
    <w:p w14:paraId="63690DCA" w14:textId="2ECE238D" w:rsidR="00536414" w:rsidRDefault="00536414" w:rsidP="00536414">
      <w:pPr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OBRAZLOŽENJE POSEBNOG</w:t>
      </w:r>
      <w:r w:rsidRPr="00F71AB4">
        <w:rPr>
          <w:rFonts w:ascii="Cambria" w:hAnsi="Cambria" w:cstheme="minorHAnsi"/>
          <w:sz w:val="24"/>
          <w:szCs w:val="24"/>
        </w:rPr>
        <w:t xml:space="preserve"> DI</w:t>
      </w:r>
      <w:r>
        <w:rPr>
          <w:rFonts w:ascii="Cambria" w:hAnsi="Cambria" w:cstheme="minorHAnsi"/>
          <w:sz w:val="24"/>
          <w:szCs w:val="24"/>
        </w:rPr>
        <w:t>JELA IZVJEŠTAJA O IZVREŠNJU FINANCIJSKOG PLANA</w:t>
      </w:r>
    </w:p>
    <w:p w14:paraId="1E6CC03A" w14:textId="2D3FEAA2" w:rsidR="001C3D84" w:rsidRDefault="001C3D84" w:rsidP="00131165">
      <w:pPr>
        <w:rPr>
          <w:rFonts w:ascii="Cambria" w:hAnsi="Cambria" w:cstheme="minorHAnsi"/>
          <w:sz w:val="24"/>
          <w:szCs w:val="24"/>
        </w:rPr>
      </w:pPr>
    </w:p>
    <w:p w14:paraId="08190E2A" w14:textId="77777777" w:rsidR="002607A8" w:rsidRDefault="002607A8" w:rsidP="00131165">
      <w:pPr>
        <w:rPr>
          <w:rFonts w:ascii="Cambria" w:hAnsi="Cambria" w:cstheme="minorHAnsi"/>
          <w:sz w:val="24"/>
          <w:szCs w:val="24"/>
        </w:rPr>
      </w:pPr>
    </w:p>
    <w:p w14:paraId="1048ADD7" w14:textId="4DF792C4" w:rsidR="001C3D84" w:rsidRDefault="00536414" w:rsidP="00131165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Posebni dio</w:t>
      </w:r>
      <w:r w:rsidR="001727AF">
        <w:rPr>
          <w:rFonts w:ascii="Cambria" w:hAnsi="Cambria" w:cstheme="minorHAnsi"/>
          <w:sz w:val="24"/>
          <w:szCs w:val="24"/>
        </w:rPr>
        <w:t xml:space="preserve"> Izvještaja o izvršenju</w:t>
      </w:r>
      <w:r>
        <w:rPr>
          <w:rFonts w:ascii="Cambria" w:hAnsi="Cambria" w:cstheme="minorHAnsi"/>
          <w:sz w:val="24"/>
          <w:szCs w:val="24"/>
        </w:rPr>
        <w:t xml:space="preserve"> financijskog plana sadrži podatke o izvršenju rashoda  i izdataka</w:t>
      </w:r>
      <w:r w:rsidR="00A2320F">
        <w:rPr>
          <w:rFonts w:ascii="Cambria" w:hAnsi="Cambria" w:cstheme="minorHAnsi"/>
          <w:sz w:val="24"/>
          <w:szCs w:val="24"/>
        </w:rPr>
        <w:t xml:space="preserve"> po </w:t>
      </w:r>
      <w:r w:rsidR="001727AF">
        <w:rPr>
          <w:rFonts w:ascii="Cambria" w:hAnsi="Cambria" w:cstheme="minorHAnsi"/>
          <w:sz w:val="24"/>
          <w:szCs w:val="24"/>
        </w:rPr>
        <w:t xml:space="preserve">ekonomskoj, </w:t>
      </w:r>
      <w:r w:rsidR="00A2320F">
        <w:rPr>
          <w:rFonts w:ascii="Cambria" w:hAnsi="Cambria" w:cstheme="minorHAnsi"/>
          <w:sz w:val="24"/>
          <w:szCs w:val="24"/>
        </w:rPr>
        <w:t>organizacijskoj i programskoj klasifikaciji</w:t>
      </w:r>
      <w:r w:rsidR="001727AF">
        <w:rPr>
          <w:rFonts w:ascii="Cambria" w:hAnsi="Cambria" w:cstheme="minorHAnsi"/>
          <w:sz w:val="24"/>
          <w:szCs w:val="24"/>
        </w:rPr>
        <w:t xml:space="preserve"> te izvorima financiranja</w:t>
      </w:r>
      <w:r w:rsidR="00A2320F">
        <w:rPr>
          <w:rFonts w:ascii="Cambria" w:hAnsi="Cambria" w:cstheme="minorHAnsi"/>
          <w:sz w:val="24"/>
          <w:szCs w:val="24"/>
        </w:rPr>
        <w:t>. U posebnom dijelu, za razliku od općeg dijela proračuna, ne prikazuju  se usporedni podaci izvještajnog razdoblja prethodne godine.</w:t>
      </w:r>
    </w:p>
    <w:p w14:paraId="3A882D64" w14:textId="15421F5C" w:rsidR="00A2320F" w:rsidRDefault="00A2320F" w:rsidP="00131165">
      <w:pPr>
        <w:rPr>
          <w:rFonts w:ascii="Cambria" w:hAnsi="Cambria" w:cstheme="minorHAnsi"/>
          <w:sz w:val="24"/>
          <w:szCs w:val="24"/>
        </w:rPr>
      </w:pPr>
    </w:p>
    <w:p w14:paraId="24B9D195" w14:textId="237FA049" w:rsidR="00A2320F" w:rsidRDefault="00A2320F" w:rsidP="00131165">
      <w:pPr>
        <w:rPr>
          <w:rFonts w:ascii="Cambria" w:hAnsi="Cambria" w:cstheme="minorHAnsi"/>
          <w:sz w:val="24"/>
          <w:szCs w:val="24"/>
        </w:rPr>
      </w:pPr>
    </w:p>
    <w:p w14:paraId="3BE7E3C4" w14:textId="344B360E" w:rsidR="00AF493A" w:rsidRPr="00170A29" w:rsidRDefault="00170A29" w:rsidP="00BE1A3A">
      <w:pPr>
        <w:jc w:val="center"/>
        <w:rPr>
          <w:rFonts w:ascii="Cambria" w:hAnsi="Cambria" w:cstheme="minorHAnsi"/>
          <w:i/>
          <w:iCs/>
          <w:sz w:val="24"/>
          <w:szCs w:val="24"/>
        </w:rPr>
      </w:pPr>
      <w:r w:rsidRPr="00170A29">
        <w:rPr>
          <w:rFonts w:ascii="Cambria" w:hAnsi="Cambria" w:cstheme="minorHAnsi"/>
          <w:i/>
          <w:iCs/>
          <w:sz w:val="24"/>
          <w:szCs w:val="24"/>
        </w:rPr>
        <w:t>Glavni program P52 Projekti i programi EU, P51  Kapitalno ulaganje, P15  Minimalni standard u osnovnom školstvu i P17 Potrebe iznad minimalnog standarda</w:t>
      </w:r>
    </w:p>
    <w:p w14:paraId="1B509089" w14:textId="77777777" w:rsidR="00170A29" w:rsidRPr="00170A29" w:rsidRDefault="00170A29" w:rsidP="00131165">
      <w:pPr>
        <w:rPr>
          <w:rFonts w:ascii="Cambria" w:hAnsi="Cambria" w:cstheme="minorHAnsi"/>
          <w:i/>
          <w:iCs/>
          <w:sz w:val="24"/>
          <w:szCs w:val="24"/>
        </w:rPr>
      </w:pPr>
    </w:p>
    <w:p w14:paraId="06C4E2A0" w14:textId="46669032" w:rsidR="00170A29" w:rsidRDefault="00170A29" w:rsidP="00170A29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Glavni programi P52, P51, P15 i P17 sadrže tekuće i kapitalne projekte i aktivnosti koji se financiraju iz županijskog proračuna te su realizirani u cijelosti.</w:t>
      </w:r>
    </w:p>
    <w:p w14:paraId="57FED699" w14:textId="77777777" w:rsidR="00AF493A" w:rsidRDefault="00AF493A" w:rsidP="00131165">
      <w:pPr>
        <w:rPr>
          <w:rFonts w:ascii="Cambria" w:hAnsi="Cambria" w:cstheme="minorHAnsi"/>
          <w:sz w:val="24"/>
          <w:szCs w:val="24"/>
        </w:rPr>
      </w:pPr>
    </w:p>
    <w:p w14:paraId="2AA09E95" w14:textId="77777777" w:rsidR="00AF493A" w:rsidRDefault="00AF493A" w:rsidP="00131165">
      <w:pPr>
        <w:rPr>
          <w:rFonts w:ascii="Cambria" w:hAnsi="Cambria" w:cstheme="minorHAnsi"/>
          <w:sz w:val="24"/>
          <w:szCs w:val="24"/>
        </w:rPr>
      </w:pPr>
    </w:p>
    <w:p w14:paraId="1BA082D7" w14:textId="7BEDA922" w:rsidR="00AF493A" w:rsidRDefault="00BD6352" w:rsidP="00BE1A3A">
      <w:pPr>
        <w:jc w:val="center"/>
        <w:rPr>
          <w:rFonts w:ascii="Cambria" w:hAnsi="Cambria" w:cstheme="minorHAnsi"/>
          <w:i/>
          <w:iCs/>
          <w:sz w:val="24"/>
          <w:szCs w:val="24"/>
        </w:rPr>
      </w:pPr>
      <w:r w:rsidRPr="00BD6352">
        <w:rPr>
          <w:rFonts w:ascii="Cambria" w:hAnsi="Cambria" w:cstheme="minorHAnsi"/>
          <w:i/>
          <w:iCs/>
          <w:sz w:val="24"/>
          <w:szCs w:val="24"/>
        </w:rPr>
        <w:t>Glavni program P63 – Programi osnovnih škola izvan županijskog proračun</w:t>
      </w:r>
    </w:p>
    <w:p w14:paraId="788FBA54" w14:textId="77777777" w:rsidR="00BD6352" w:rsidRDefault="00BD6352" w:rsidP="00BE1A3A">
      <w:pPr>
        <w:jc w:val="center"/>
        <w:rPr>
          <w:rFonts w:ascii="Cambria" w:hAnsi="Cambria" w:cstheme="minorHAnsi"/>
          <w:i/>
          <w:iCs/>
          <w:sz w:val="24"/>
          <w:szCs w:val="24"/>
        </w:rPr>
      </w:pPr>
    </w:p>
    <w:p w14:paraId="4C2D7DCB" w14:textId="400EB8D9" w:rsidR="00BD6352" w:rsidRDefault="00BD6352" w:rsidP="00131165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Glavni program P63 sadrži tekuće i kapitalne projekte i aktivnosti koji se financiraju sredstvima izvan županijskog proračuna.</w:t>
      </w:r>
      <w:r w:rsidR="002607A8">
        <w:rPr>
          <w:rFonts w:ascii="Cambria" w:hAnsi="Cambria" w:cstheme="minorHAnsi"/>
          <w:sz w:val="24"/>
          <w:szCs w:val="24"/>
        </w:rPr>
        <w:t xml:space="preserve"> Program je izvršen u iznosu  </w:t>
      </w:r>
      <w:r w:rsidR="001D2D99">
        <w:rPr>
          <w:rFonts w:ascii="Cambria" w:hAnsi="Cambria" w:cstheme="minorHAnsi"/>
          <w:sz w:val="24"/>
          <w:szCs w:val="24"/>
        </w:rPr>
        <w:t xml:space="preserve">2.116.522,45 € </w:t>
      </w:r>
      <w:r w:rsidR="002607A8">
        <w:rPr>
          <w:rFonts w:ascii="Cambria" w:hAnsi="Cambria" w:cstheme="minorHAnsi"/>
          <w:sz w:val="24"/>
          <w:szCs w:val="24"/>
        </w:rPr>
        <w:t>odnosno izvršenje plana je 102,</w:t>
      </w:r>
      <w:r w:rsidR="001D2D99">
        <w:rPr>
          <w:rFonts w:ascii="Cambria" w:hAnsi="Cambria" w:cstheme="minorHAnsi"/>
          <w:sz w:val="24"/>
          <w:szCs w:val="24"/>
        </w:rPr>
        <w:t>6</w:t>
      </w:r>
      <w:r w:rsidR="002607A8">
        <w:rPr>
          <w:rFonts w:ascii="Cambria" w:hAnsi="Cambria" w:cstheme="minorHAnsi"/>
          <w:sz w:val="24"/>
          <w:szCs w:val="24"/>
        </w:rPr>
        <w:t>0%.</w:t>
      </w:r>
    </w:p>
    <w:p w14:paraId="028396C2" w14:textId="0D3B3E90" w:rsidR="002607A8" w:rsidRDefault="002607A8" w:rsidP="00131165">
      <w:pPr>
        <w:rPr>
          <w:rFonts w:ascii="Cambria" w:hAnsi="Cambria" w:cstheme="minorHAnsi"/>
          <w:sz w:val="24"/>
          <w:szCs w:val="24"/>
        </w:rPr>
      </w:pPr>
    </w:p>
    <w:p w14:paraId="34DBD9A0" w14:textId="7E37C8B0" w:rsidR="002607A8" w:rsidRDefault="002607A8" w:rsidP="002607A8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Aktivnost A100001 Rashodi poslovanja </w:t>
      </w:r>
      <w:r w:rsidR="00411CCE">
        <w:rPr>
          <w:rFonts w:ascii="Cambria" w:hAnsi="Cambria" w:cstheme="minorHAnsi"/>
          <w:sz w:val="24"/>
          <w:szCs w:val="24"/>
        </w:rPr>
        <w:t>izvršen</w:t>
      </w:r>
      <w:r>
        <w:rPr>
          <w:rFonts w:ascii="Cambria" w:hAnsi="Cambria" w:cstheme="minorHAnsi"/>
          <w:sz w:val="24"/>
          <w:szCs w:val="24"/>
        </w:rPr>
        <w:t xml:space="preserve"> je u iznosu </w:t>
      </w:r>
      <w:r w:rsidR="000651CB">
        <w:rPr>
          <w:rFonts w:ascii="Cambria" w:hAnsi="Cambria" w:cstheme="minorHAnsi"/>
          <w:sz w:val="24"/>
          <w:szCs w:val="24"/>
        </w:rPr>
        <w:t>80.954,53</w:t>
      </w:r>
      <w:r w:rsidR="001D2D99">
        <w:rPr>
          <w:rFonts w:ascii="Cambria" w:hAnsi="Cambria" w:cstheme="minorHAnsi"/>
          <w:sz w:val="24"/>
          <w:szCs w:val="24"/>
        </w:rPr>
        <w:t xml:space="preserve"> </w:t>
      </w:r>
      <w:bookmarkStart w:id="3" w:name="_Hlk161175386"/>
      <w:r w:rsidR="001D2D99">
        <w:rPr>
          <w:rFonts w:ascii="Cambria" w:hAnsi="Cambria" w:cstheme="minorHAnsi"/>
          <w:sz w:val="24"/>
          <w:szCs w:val="24"/>
        </w:rPr>
        <w:t>€</w:t>
      </w:r>
      <w:bookmarkEnd w:id="3"/>
      <w:r>
        <w:rPr>
          <w:rFonts w:ascii="Cambria" w:hAnsi="Cambria" w:cstheme="minorHAnsi"/>
          <w:sz w:val="24"/>
          <w:szCs w:val="24"/>
        </w:rPr>
        <w:t>. Izvršenje u odnosu na plan</w:t>
      </w:r>
      <w:r w:rsidR="00F354E4">
        <w:rPr>
          <w:rFonts w:ascii="Cambria" w:hAnsi="Cambria" w:cstheme="minorHAnsi"/>
          <w:sz w:val="24"/>
          <w:szCs w:val="24"/>
        </w:rPr>
        <w:t>irano</w:t>
      </w:r>
      <w:r>
        <w:rPr>
          <w:rFonts w:ascii="Cambria" w:hAnsi="Cambria" w:cstheme="minorHAnsi"/>
          <w:sz w:val="24"/>
          <w:szCs w:val="24"/>
        </w:rPr>
        <w:t xml:space="preserve"> je</w:t>
      </w:r>
      <w:r w:rsidR="001D2D99">
        <w:rPr>
          <w:rFonts w:ascii="Cambria" w:hAnsi="Cambria" w:cstheme="minorHAnsi"/>
          <w:sz w:val="24"/>
          <w:szCs w:val="24"/>
        </w:rPr>
        <w:t xml:space="preserve"> </w:t>
      </w:r>
      <w:r w:rsidR="000651CB">
        <w:rPr>
          <w:rFonts w:ascii="Cambria" w:hAnsi="Cambria" w:cstheme="minorHAnsi"/>
          <w:sz w:val="24"/>
          <w:szCs w:val="24"/>
        </w:rPr>
        <w:t xml:space="preserve">veće za </w:t>
      </w:r>
      <w:r w:rsidR="001D2D99">
        <w:rPr>
          <w:rFonts w:ascii="Cambria" w:hAnsi="Cambria" w:cstheme="minorHAnsi"/>
          <w:sz w:val="24"/>
          <w:szCs w:val="24"/>
        </w:rPr>
        <w:t>46,</w:t>
      </w:r>
      <w:r w:rsidR="000651CB">
        <w:rPr>
          <w:rFonts w:ascii="Cambria" w:hAnsi="Cambria" w:cstheme="minorHAnsi"/>
          <w:sz w:val="24"/>
          <w:szCs w:val="24"/>
        </w:rPr>
        <w:t xml:space="preserve">18 </w:t>
      </w:r>
      <w:r>
        <w:rPr>
          <w:rFonts w:ascii="Cambria" w:hAnsi="Cambria" w:cstheme="minorHAnsi"/>
          <w:sz w:val="24"/>
          <w:szCs w:val="24"/>
        </w:rPr>
        <w:t>%.</w:t>
      </w:r>
    </w:p>
    <w:p w14:paraId="38974BB3" w14:textId="77777777" w:rsidR="0003481C" w:rsidRDefault="0003481C" w:rsidP="0003481C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2A6CB9FB" w14:textId="56E3DA6A" w:rsidR="00A178E4" w:rsidRDefault="002607A8" w:rsidP="00A178E4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Aktivnost A100002 Administrativno, tehničko i  stručno osoblje </w:t>
      </w:r>
      <w:r w:rsidR="00411CCE">
        <w:rPr>
          <w:rFonts w:ascii="Cambria" w:hAnsi="Cambria" w:cstheme="minorHAnsi"/>
          <w:sz w:val="24"/>
          <w:szCs w:val="24"/>
        </w:rPr>
        <w:t>izvršen</w:t>
      </w:r>
      <w:r>
        <w:rPr>
          <w:rFonts w:ascii="Cambria" w:hAnsi="Cambria" w:cstheme="minorHAnsi"/>
          <w:sz w:val="24"/>
          <w:szCs w:val="24"/>
        </w:rPr>
        <w:t xml:space="preserve"> je u iznosu od </w:t>
      </w:r>
      <w:r w:rsidR="000651CB">
        <w:rPr>
          <w:rFonts w:ascii="Cambria" w:hAnsi="Cambria" w:cstheme="minorHAnsi"/>
          <w:sz w:val="24"/>
          <w:szCs w:val="24"/>
        </w:rPr>
        <w:t>2.168.854,86</w:t>
      </w:r>
      <w:r w:rsidR="001D2D99">
        <w:rPr>
          <w:rFonts w:ascii="Cambria" w:hAnsi="Cambria" w:cstheme="minorHAnsi"/>
          <w:sz w:val="24"/>
          <w:szCs w:val="24"/>
        </w:rPr>
        <w:t xml:space="preserve"> €</w:t>
      </w:r>
      <w:r>
        <w:rPr>
          <w:rFonts w:ascii="Cambria" w:hAnsi="Cambria" w:cstheme="minorHAnsi"/>
          <w:sz w:val="24"/>
          <w:szCs w:val="24"/>
        </w:rPr>
        <w:t xml:space="preserve">. Izvršenje </w:t>
      </w:r>
      <w:r w:rsidR="000651CB">
        <w:rPr>
          <w:rFonts w:ascii="Cambria" w:hAnsi="Cambria" w:cstheme="minorHAnsi"/>
          <w:sz w:val="24"/>
          <w:szCs w:val="24"/>
        </w:rPr>
        <w:t xml:space="preserve">u odnosu na </w:t>
      </w:r>
      <w:r>
        <w:rPr>
          <w:rFonts w:ascii="Cambria" w:hAnsi="Cambria" w:cstheme="minorHAnsi"/>
          <w:sz w:val="24"/>
          <w:szCs w:val="24"/>
        </w:rPr>
        <w:t>plan je</w:t>
      </w:r>
      <w:r w:rsidR="001D2D99">
        <w:rPr>
          <w:rFonts w:ascii="Cambria" w:hAnsi="Cambria" w:cstheme="minorHAnsi"/>
          <w:sz w:val="24"/>
          <w:szCs w:val="24"/>
        </w:rPr>
        <w:t xml:space="preserve"> </w:t>
      </w:r>
      <w:r w:rsidR="000651CB">
        <w:rPr>
          <w:rFonts w:ascii="Cambria" w:hAnsi="Cambria" w:cstheme="minorHAnsi"/>
          <w:sz w:val="24"/>
          <w:szCs w:val="24"/>
        </w:rPr>
        <w:t>17,86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1D2D99">
        <w:rPr>
          <w:rFonts w:ascii="Cambria" w:hAnsi="Cambria" w:cstheme="minorHAnsi"/>
          <w:sz w:val="24"/>
          <w:szCs w:val="24"/>
        </w:rPr>
        <w:t>%</w:t>
      </w:r>
      <w:r w:rsidR="000651CB">
        <w:rPr>
          <w:rFonts w:ascii="Cambria" w:hAnsi="Cambria" w:cstheme="minorHAnsi"/>
          <w:sz w:val="24"/>
          <w:szCs w:val="24"/>
        </w:rPr>
        <w:t xml:space="preserve"> više</w:t>
      </w:r>
      <w:r w:rsidRPr="00A178E4">
        <w:rPr>
          <w:rFonts w:ascii="Cambria" w:hAnsi="Cambria" w:cstheme="minorHAnsi"/>
          <w:sz w:val="24"/>
          <w:szCs w:val="24"/>
        </w:rPr>
        <w:t>.</w:t>
      </w:r>
      <w:r w:rsidR="0049731A" w:rsidRPr="00A178E4">
        <w:rPr>
          <w:rFonts w:ascii="Cambria" w:hAnsi="Cambria" w:cstheme="minorHAnsi"/>
          <w:sz w:val="24"/>
          <w:szCs w:val="24"/>
        </w:rPr>
        <w:t xml:space="preserve"> Povećan</w:t>
      </w:r>
      <w:r w:rsidR="000651CB">
        <w:rPr>
          <w:rFonts w:ascii="Cambria" w:hAnsi="Cambria" w:cstheme="minorHAnsi"/>
          <w:sz w:val="24"/>
          <w:szCs w:val="24"/>
        </w:rPr>
        <w:t xml:space="preserve">i su rashodi </w:t>
      </w:r>
      <w:r w:rsidR="0049731A" w:rsidRPr="00A178E4">
        <w:rPr>
          <w:rFonts w:ascii="Cambria" w:hAnsi="Cambria" w:cstheme="minorHAnsi"/>
          <w:sz w:val="24"/>
          <w:szCs w:val="24"/>
        </w:rPr>
        <w:t xml:space="preserve"> za plaće te razni dodaci za </w:t>
      </w:r>
      <w:r w:rsidR="000651CB">
        <w:rPr>
          <w:rFonts w:ascii="Cambria" w:hAnsi="Cambria" w:cstheme="minorHAnsi"/>
          <w:sz w:val="24"/>
          <w:szCs w:val="24"/>
        </w:rPr>
        <w:t>materijalna prava.</w:t>
      </w:r>
    </w:p>
    <w:p w14:paraId="2742F080" w14:textId="77777777" w:rsidR="00A178E4" w:rsidRDefault="00A178E4" w:rsidP="00A178E4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3A48232D" w14:textId="39A7A78D" w:rsidR="00A178E4" w:rsidRPr="00A178E4" w:rsidRDefault="00A178E4" w:rsidP="00A178E4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Tekući projekt T100001 Županijska stručna vijeća </w:t>
      </w:r>
      <w:r w:rsidR="00411CCE">
        <w:rPr>
          <w:rFonts w:ascii="Cambria" w:hAnsi="Cambria" w:cstheme="minorHAnsi"/>
          <w:sz w:val="24"/>
          <w:szCs w:val="24"/>
        </w:rPr>
        <w:t>izvršen</w:t>
      </w:r>
      <w:r>
        <w:rPr>
          <w:rFonts w:ascii="Cambria" w:hAnsi="Cambria" w:cstheme="minorHAnsi"/>
          <w:sz w:val="24"/>
          <w:szCs w:val="24"/>
        </w:rPr>
        <w:t xml:space="preserve"> je u odnosu na plan</w:t>
      </w:r>
      <w:r w:rsidR="00F354E4">
        <w:rPr>
          <w:rFonts w:ascii="Cambria" w:hAnsi="Cambria" w:cstheme="minorHAnsi"/>
          <w:sz w:val="24"/>
          <w:szCs w:val="24"/>
        </w:rPr>
        <w:t xml:space="preserve">irano 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076441">
        <w:rPr>
          <w:rFonts w:ascii="Cambria" w:hAnsi="Cambria" w:cstheme="minorHAnsi"/>
          <w:sz w:val="24"/>
          <w:szCs w:val="24"/>
        </w:rPr>
        <w:t>44,19</w:t>
      </w:r>
      <w:r>
        <w:rPr>
          <w:rFonts w:ascii="Cambria" w:hAnsi="Cambria" w:cstheme="minorHAnsi"/>
          <w:sz w:val="24"/>
          <w:szCs w:val="24"/>
        </w:rPr>
        <w:t xml:space="preserve"> %. Planirano je za rad </w:t>
      </w:r>
      <w:r w:rsidR="00076441">
        <w:rPr>
          <w:rFonts w:ascii="Cambria" w:hAnsi="Cambria" w:cstheme="minorHAnsi"/>
          <w:sz w:val="24"/>
          <w:szCs w:val="24"/>
        </w:rPr>
        <w:t>2</w:t>
      </w:r>
      <w:r>
        <w:rPr>
          <w:rFonts w:ascii="Cambria" w:hAnsi="Cambria" w:cstheme="minorHAnsi"/>
          <w:sz w:val="24"/>
          <w:szCs w:val="24"/>
        </w:rPr>
        <w:t xml:space="preserve"> voditelja županijskih stručnih vijeća</w:t>
      </w:r>
      <w:r w:rsidR="00076441">
        <w:rPr>
          <w:rFonts w:ascii="Cambria" w:hAnsi="Cambria" w:cstheme="minorHAnsi"/>
          <w:sz w:val="24"/>
          <w:szCs w:val="24"/>
        </w:rPr>
        <w:t>.</w:t>
      </w:r>
    </w:p>
    <w:p w14:paraId="7209382A" w14:textId="77777777" w:rsidR="0003481C" w:rsidRDefault="0003481C" w:rsidP="0003481C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67AA4ADC" w14:textId="7529C642" w:rsidR="0049731A" w:rsidRDefault="0049731A" w:rsidP="002607A8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Tekući projekt T100003 Školska kuhinja  </w:t>
      </w:r>
      <w:r w:rsidR="00411CCE">
        <w:rPr>
          <w:rFonts w:ascii="Cambria" w:hAnsi="Cambria" w:cstheme="minorHAnsi"/>
          <w:sz w:val="24"/>
          <w:szCs w:val="24"/>
        </w:rPr>
        <w:t>izvršen</w:t>
      </w:r>
      <w:r w:rsidR="00F354E4">
        <w:rPr>
          <w:rFonts w:ascii="Cambria" w:hAnsi="Cambria" w:cstheme="minorHAnsi"/>
          <w:sz w:val="24"/>
          <w:szCs w:val="24"/>
        </w:rPr>
        <w:t xml:space="preserve"> je </w:t>
      </w:r>
      <w:r>
        <w:rPr>
          <w:rFonts w:ascii="Cambria" w:hAnsi="Cambria" w:cstheme="minorHAnsi"/>
          <w:sz w:val="24"/>
          <w:szCs w:val="24"/>
        </w:rPr>
        <w:t xml:space="preserve">u iznosu  </w:t>
      </w:r>
      <w:r w:rsidR="00A178E4">
        <w:rPr>
          <w:rFonts w:ascii="Cambria" w:hAnsi="Cambria" w:cstheme="minorHAnsi"/>
          <w:sz w:val="24"/>
          <w:szCs w:val="24"/>
        </w:rPr>
        <w:t>14</w:t>
      </w:r>
      <w:r w:rsidR="00076441">
        <w:rPr>
          <w:rFonts w:ascii="Cambria" w:hAnsi="Cambria" w:cstheme="minorHAnsi"/>
          <w:sz w:val="24"/>
          <w:szCs w:val="24"/>
        </w:rPr>
        <w:t>2.372,27</w:t>
      </w:r>
      <w:r w:rsidR="00A178E4">
        <w:rPr>
          <w:rFonts w:ascii="Cambria" w:hAnsi="Cambria" w:cstheme="minorHAnsi"/>
          <w:sz w:val="24"/>
          <w:szCs w:val="24"/>
        </w:rPr>
        <w:t>€</w:t>
      </w:r>
      <w:r>
        <w:rPr>
          <w:rFonts w:ascii="Cambria" w:hAnsi="Cambria" w:cstheme="minorHAnsi"/>
          <w:sz w:val="24"/>
          <w:szCs w:val="24"/>
        </w:rPr>
        <w:t xml:space="preserve">. Izvršenje je u odnosu na </w:t>
      </w:r>
      <w:r w:rsidR="00F354E4">
        <w:rPr>
          <w:rFonts w:ascii="Cambria" w:hAnsi="Cambria" w:cstheme="minorHAnsi"/>
          <w:sz w:val="24"/>
          <w:szCs w:val="24"/>
        </w:rPr>
        <w:t>planirano</w:t>
      </w:r>
      <w:r w:rsidR="00A178E4">
        <w:rPr>
          <w:rFonts w:ascii="Cambria" w:hAnsi="Cambria" w:cstheme="minorHAnsi"/>
          <w:sz w:val="24"/>
          <w:szCs w:val="24"/>
        </w:rPr>
        <w:t xml:space="preserve"> 9</w:t>
      </w:r>
      <w:r w:rsidR="00076441">
        <w:rPr>
          <w:rFonts w:ascii="Cambria" w:hAnsi="Cambria" w:cstheme="minorHAnsi"/>
          <w:sz w:val="24"/>
          <w:szCs w:val="24"/>
        </w:rPr>
        <w:t xml:space="preserve">4,85 </w:t>
      </w:r>
      <w:r>
        <w:rPr>
          <w:rFonts w:ascii="Cambria" w:hAnsi="Cambria" w:cstheme="minorHAnsi"/>
          <w:sz w:val="24"/>
          <w:szCs w:val="24"/>
        </w:rPr>
        <w:t xml:space="preserve">%. </w:t>
      </w:r>
    </w:p>
    <w:p w14:paraId="3C4EFF2D" w14:textId="77777777" w:rsidR="007F56AC" w:rsidRDefault="007F56AC" w:rsidP="007F56AC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46DD742E" w14:textId="55035A71" w:rsidR="007F56AC" w:rsidRPr="007F56AC" w:rsidRDefault="007F56AC" w:rsidP="007F56AC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Tekući projekt T100026 Školska sportska društva u 202</w:t>
      </w:r>
      <w:r w:rsidR="009757F5">
        <w:rPr>
          <w:rFonts w:ascii="Cambria" w:hAnsi="Cambria" w:cstheme="minorHAnsi"/>
          <w:sz w:val="24"/>
          <w:szCs w:val="24"/>
        </w:rPr>
        <w:t>4</w:t>
      </w:r>
      <w:r>
        <w:rPr>
          <w:rFonts w:ascii="Cambria" w:hAnsi="Cambria" w:cstheme="minorHAnsi"/>
          <w:sz w:val="24"/>
          <w:szCs w:val="24"/>
        </w:rPr>
        <w:t xml:space="preserve">. nije </w:t>
      </w:r>
      <w:r w:rsidR="00411CCE">
        <w:rPr>
          <w:rFonts w:ascii="Cambria" w:hAnsi="Cambria" w:cstheme="minorHAnsi"/>
          <w:sz w:val="24"/>
          <w:szCs w:val="24"/>
        </w:rPr>
        <w:t>realiziran</w:t>
      </w:r>
      <w:r>
        <w:rPr>
          <w:rFonts w:ascii="Cambria" w:hAnsi="Cambria" w:cstheme="minorHAnsi"/>
          <w:sz w:val="24"/>
          <w:szCs w:val="24"/>
        </w:rPr>
        <w:t>.</w:t>
      </w:r>
    </w:p>
    <w:p w14:paraId="6A1D628C" w14:textId="77777777" w:rsidR="0003481C" w:rsidRDefault="0003481C" w:rsidP="0003481C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6479847E" w14:textId="38D888EA" w:rsidR="0049731A" w:rsidRDefault="0049731A" w:rsidP="002607A8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lastRenderedPageBreak/>
        <w:t xml:space="preserve">Tekući projekt T100006 Produženi boravak </w:t>
      </w:r>
      <w:r w:rsidR="00411CCE">
        <w:rPr>
          <w:rFonts w:ascii="Cambria" w:hAnsi="Cambria" w:cstheme="minorHAnsi"/>
          <w:sz w:val="24"/>
          <w:szCs w:val="24"/>
        </w:rPr>
        <w:t>izvršen</w:t>
      </w:r>
      <w:r>
        <w:rPr>
          <w:rFonts w:ascii="Cambria" w:hAnsi="Cambria" w:cstheme="minorHAnsi"/>
          <w:sz w:val="24"/>
          <w:szCs w:val="24"/>
        </w:rPr>
        <w:t xml:space="preserve"> je u iznosu</w:t>
      </w:r>
      <w:r w:rsidR="007F56AC">
        <w:rPr>
          <w:rFonts w:ascii="Cambria" w:hAnsi="Cambria" w:cstheme="minorHAnsi"/>
          <w:sz w:val="24"/>
          <w:szCs w:val="24"/>
        </w:rPr>
        <w:t xml:space="preserve"> </w:t>
      </w:r>
      <w:r w:rsidR="009757F5">
        <w:rPr>
          <w:rFonts w:ascii="Cambria" w:hAnsi="Cambria" w:cstheme="minorHAnsi"/>
          <w:sz w:val="24"/>
          <w:szCs w:val="24"/>
        </w:rPr>
        <w:t>101.641,88</w:t>
      </w:r>
      <w:r w:rsidR="007F56AC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7F56AC">
        <w:rPr>
          <w:rFonts w:ascii="Cambria" w:hAnsi="Cambria" w:cstheme="minorHAnsi"/>
          <w:sz w:val="24"/>
          <w:szCs w:val="24"/>
        </w:rPr>
        <w:t xml:space="preserve">€ što je </w:t>
      </w:r>
      <w:r w:rsidR="009757F5">
        <w:rPr>
          <w:rFonts w:ascii="Cambria" w:hAnsi="Cambria" w:cstheme="minorHAnsi"/>
          <w:sz w:val="24"/>
          <w:szCs w:val="24"/>
        </w:rPr>
        <w:t>99,60</w:t>
      </w:r>
      <w:r w:rsidR="007F56AC">
        <w:rPr>
          <w:rFonts w:ascii="Cambria" w:hAnsi="Cambria" w:cstheme="minorHAnsi"/>
          <w:sz w:val="24"/>
          <w:szCs w:val="24"/>
        </w:rPr>
        <w:t xml:space="preserve"> %  u odnosu na plan</w:t>
      </w:r>
      <w:r w:rsidR="00F354E4">
        <w:rPr>
          <w:rFonts w:ascii="Cambria" w:hAnsi="Cambria" w:cstheme="minorHAnsi"/>
          <w:sz w:val="24"/>
          <w:szCs w:val="24"/>
        </w:rPr>
        <w:t>irano</w:t>
      </w:r>
      <w:r w:rsidR="007F56AC">
        <w:rPr>
          <w:rFonts w:ascii="Cambria" w:hAnsi="Cambria" w:cstheme="minorHAnsi"/>
          <w:sz w:val="24"/>
          <w:szCs w:val="24"/>
        </w:rPr>
        <w:t xml:space="preserve">. </w:t>
      </w:r>
      <w:r>
        <w:rPr>
          <w:rFonts w:ascii="Cambria" w:hAnsi="Cambria" w:cstheme="minorHAnsi"/>
          <w:sz w:val="24"/>
          <w:szCs w:val="24"/>
        </w:rPr>
        <w:t>U šk. god. 202</w:t>
      </w:r>
      <w:r w:rsidR="009757F5">
        <w:rPr>
          <w:rFonts w:ascii="Cambria" w:hAnsi="Cambria" w:cstheme="minorHAnsi"/>
          <w:sz w:val="24"/>
          <w:szCs w:val="24"/>
        </w:rPr>
        <w:t>4</w:t>
      </w:r>
      <w:r>
        <w:rPr>
          <w:rFonts w:ascii="Cambria" w:hAnsi="Cambria" w:cstheme="minorHAnsi"/>
          <w:sz w:val="24"/>
          <w:szCs w:val="24"/>
        </w:rPr>
        <w:t>./202</w:t>
      </w:r>
      <w:r w:rsidR="009757F5">
        <w:rPr>
          <w:rFonts w:ascii="Cambria" w:hAnsi="Cambria" w:cstheme="minorHAnsi"/>
          <w:sz w:val="24"/>
          <w:szCs w:val="24"/>
        </w:rPr>
        <w:t>5</w:t>
      </w:r>
      <w:r>
        <w:rPr>
          <w:rFonts w:ascii="Cambria" w:hAnsi="Cambria" w:cstheme="minorHAnsi"/>
          <w:sz w:val="24"/>
          <w:szCs w:val="24"/>
        </w:rPr>
        <w:t xml:space="preserve">. </w:t>
      </w:r>
      <w:r w:rsidR="009757F5">
        <w:rPr>
          <w:rFonts w:ascii="Cambria" w:hAnsi="Cambria" w:cstheme="minorHAnsi"/>
          <w:sz w:val="24"/>
          <w:szCs w:val="24"/>
        </w:rPr>
        <w:t>imamo tri skupine produženog boravka.</w:t>
      </w:r>
    </w:p>
    <w:p w14:paraId="66095AB6" w14:textId="77777777" w:rsidR="009757F5" w:rsidRDefault="009757F5" w:rsidP="009757F5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458F579D" w14:textId="40B04881" w:rsidR="007F56AC" w:rsidRDefault="007F56AC" w:rsidP="002607A8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Tekući projekt T100008 Učeničke zadruge realiziran je u iznosu </w:t>
      </w:r>
      <w:r w:rsidR="003C05DE">
        <w:rPr>
          <w:rFonts w:ascii="Cambria" w:hAnsi="Cambria" w:cstheme="minorHAnsi"/>
          <w:sz w:val="24"/>
          <w:szCs w:val="24"/>
        </w:rPr>
        <w:t>670,50</w:t>
      </w:r>
      <w:r>
        <w:rPr>
          <w:rFonts w:ascii="Cambria" w:hAnsi="Cambria" w:cstheme="minorHAnsi"/>
          <w:sz w:val="24"/>
          <w:szCs w:val="24"/>
        </w:rPr>
        <w:t xml:space="preserve"> € što je </w:t>
      </w:r>
      <w:r w:rsidR="003C05DE">
        <w:rPr>
          <w:rFonts w:ascii="Cambria" w:hAnsi="Cambria" w:cstheme="minorHAnsi"/>
          <w:sz w:val="24"/>
          <w:szCs w:val="24"/>
        </w:rPr>
        <w:t>34,10</w:t>
      </w:r>
      <w:r>
        <w:rPr>
          <w:rFonts w:ascii="Cambria" w:hAnsi="Cambria" w:cstheme="minorHAnsi"/>
          <w:sz w:val="24"/>
          <w:szCs w:val="24"/>
        </w:rPr>
        <w:t>% u odnosu na planirano.</w:t>
      </w:r>
    </w:p>
    <w:p w14:paraId="0B39138C" w14:textId="77777777" w:rsidR="007F56AC" w:rsidRDefault="007F56AC" w:rsidP="007F56AC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0F5A2314" w14:textId="51D9C6B9" w:rsidR="007F56AC" w:rsidRDefault="007F56AC" w:rsidP="002607A8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Tekući projekt T100012 Oprema škole realiziran je u iznosu </w:t>
      </w:r>
      <w:r w:rsidR="00307545">
        <w:rPr>
          <w:rFonts w:ascii="Cambria" w:hAnsi="Cambria" w:cstheme="minorHAnsi"/>
          <w:sz w:val="24"/>
          <w:szCs w:val="24"/>
        </w:rPr>
        <w:t>4.892,35</w:t>
      </w:r>
      <w:r>
        <w:rPr>
          <w:rFonts w:ascii="Cambria" w:hAnsi="Cambria" w:cstheme="minorHAnsi"/>
          <w:sz w:val="24"/>
          <w:szCs w:val="24"/>
        </w:rPr>
        <w:t xml:space="preserve"> € što je </w:t>
      </w:r>
      <w:r w:rsidR="00307545">
        <w:rPr>
          <w:rFonts w:ascii="Cambria" w:hAnsi="Cambria" w:cstheme="minorHAnsi"/>
          <w:sz w:val="24"/>
          <w:szCs w:val="24"/>
        </w:rPr>
        <w:t>za 1,92</w:t>
      </w:r>
      <w:r>
        <w:rPr>
          <w:rFonts w:ascii="Cambria" w:hAnsi="Cambria" w:cstheme="minorHAnsi"/>
          <w:sz w:val="24"/>
          <w:szCs w:val="24"/>
        </w:rPr>
        <w:t xml:space="preserve"> %</w:t>
      </w:r>
      <w:r w:rsidR="00307545">
        <w:rPr>
          <w:rFonts w:ascii="Cambria" w:hAnsi="Cambria" w:cstheme="minorHAnsi"/>
          <w:sz w:val="24"/>
          <w:szCs w:val="24"/>
        </w:rPr>
        <w:t xml:space="preserve"> više od </w:t>
      </w:r>
      <w:r>
        <w:rPr>
          <w:rFonts w:ascii="Cambria" w:hAnsi="Cambria" w:cstheme="minorHAnsi"/>
          <w:sz w:val="24"/>
          <w:szCs w:val="24"/>
        </w:rPr>
        <w:t xml:space="preserve"> planiranog.</w:t>
      </w:r>
    </w:p>
    <w:p w14:paraId="69FDE269" w14:textId="77777777" w:rsidR="007F56AC" w:rsidRDefault="007F56AC" w:rsidP="007F56AC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64682B28" w14:textId="6DA61D48" w:rsidR="007F56AC" w:rsidRPr="002607A8" w:rsidRDefault="007F56AC" w:rsidP="007F56AC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Tekući projekt T100020 Nabava udžbenika za učenike</w:t>
      </w:r>
      <w:r w:rsidR="00411CCE">
        <w:rPr>
          <w:rFonts w:ascii="Cambria" w:hAnsi="Cambria" w:cstheme="minorHAnsi"/>
          <w:sz w:val="24"/>
          <w:szCs w:val="24"/>
        </w:rPr>
        <w:t xml:space="preserve"> izvršen</w:t>
      </w:r>
      <w:r>
        <w:rPr>
          <w:rFonts w:ascii="Cambria" w:hAnsi="Cambria" w:cstheme="minorHAnsi"/>
          <w:sz w:val="24"/>
          <w:szCs w:val="24"/>
        </w:rPr>
        <w:t xml:space="preserve"> je u iznosu  </w:t>
      </w:r>
      <w:r w:rsidR="001638B6">
        <w:rPr>
          <w:rFonts w:ascii="Cambria" w:hAnsi="Cambria" w:cstheme="minorHAnsi"/>
          <w:sz w:val="24"/>
          <w:szCs w:val="24"/>
        </w:rPr>
        <w:t>83.153,47</w:t>
      </w:r>
      <w:r>
        <w:rPr>
          <w:rFonts w:ascii="Cambria" w:hAnsi="Cambria" w:cstheme="minorHAnsi"/>
          <w:sz w:val="24"/>
          <w:szCs w:val="24"/>
        </w:rPr>
        <w:t xml:space="preserve"> €. Realizacija iznosi </w:t>
      </w:r>
      <w:r w:rsidR="001638B6">
        <w:rPr>
          <w:rFonts w:ascii="Cambria" w:hAnsi="Cambria" w:cstheme="minorHAnsi"/>
          <w:sz w:val="24"/>
          <w:szCs w:val="24"/>
        </w:rPr>
        <w:t>18,79</w:t>
      </w:r>
      <w:r>
        <w:rPr>
          <w:rFonts w:ascii="Cambria" w:hAnsi="Cambria" w:cstheme="minorHAnsi"/>
          <w:sz w:val="24"/>
          <w:szCs w:val="24"/>
        </w:rPr>
        <w:t>%</w:t>
      </w:r>
      <w:r w:rsidR="001638B6">
        <w:rPr>
          <w:rFonts w:ascii="Cambria" w:hAnsi="Cambria" w:cstheme="minorHAnsi"/>
          <w:sz w:val="24"/>
          <w:szCs w:val="24"/>
        </w:rPr>
        <w:t xml:space="preserve"> više u odnosu na planirano</w:t>
      </w:r>
      <w:r>
        <w:rPr>
          <w:rFonts w:ascii="Cambria" w:hAnsi="Cambria" w:cstheme="minorHAnsi"/>
          <w:sz w:val="24"/>
          <w:szCs w:val="24"/>
        </w:rPr>
        <w:t>.</w:t>
      </w:r>
    </w:p>
    <w:p w14:paraId="0B4C8CA7" w14:textId="77777777" w:rsidR="007F56AC" w:rsidRDefault="007F56AC" w:rsidP="007F56AC">
      <w:pPr>
        <w:rPr>
          <w:rFonts w:ascii="Cambria" w:hAnsi="Cambria" w:cstheme="minorHAnsi"/>
          <w:sz w:val="24"/>
          <w:szCs w:val="24"/>
        </w:rPr>
      </w:pPr>
    </w:p>
    <w:p w14:paraId="18623A80" w14:textId="56DEB59F" w:rsidR="007F56AC" w:rsidRDefault="007F56AC" w:rsidP="002607A8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Tekući projekt T1000023 Provedba </w:t>
      </w:r>
      <w:proofErr w:type="spellStart"/>
      <w:r>
        <w:rPr>
          <w:rFonts w:ascii="Cambria" w:hAnsi="Cambria" w:cstheme="minorHAnsi"/>
          <w:sz w:val="24"/>
          <w:szCs w:val="24"/>
        </w:rPr>
        <w:t>kurikularne</w:t>
      </w:r>
      <w:proofErr w:type="spellEnd"/>
      <w:r>
        <w:rPr>
          <w:rFonts w:ascii="Cambria" w:hAnsi="Cambria" w:cstheme="minorHAnsi"/>
          <w:sz w:val="24"/>
          <w:szCs w:val="24"/>
        </w:rPr>
        <w:t xml:space="preserve"> reforme planirana je u iznosu 7.900,00 € i u 202</w:t>
      </w:r>
      <w:r w:rsidR="001638B6">
        <w:rPr>
          <w:rFonts w:ascii="Cambria" w:hAnsi="Cambria" w:cstheme="minorHAnsi"/>
          <w:sz w:val="24"/>
          <w:szCs w:val="24"/>
        </w:rPr>
        <w:t>4</w:t>
      </w:r>
      <w:r>
        <w:rPr>
          <w:rFonts w:ascii="Cambria" w:hAnsi="Cambria" w:cstheme="minorHAnsi"/>
          <w:sz w:val="24"/>
          <w:szCs w:val="24"/>
        </w:rPr>
        <w:t>. godini nije realiziran</w:t>
      </w:r>
      <w:r w:rsidR="00F354E4">
        <w:rPr>
          <w:rFonts w:ascii="Cambria" w:hAnsi="Cambria" w:cstheme="minorHAnsi"/>
          <w:sz w:val="24"/>
          <w:szCs w:val="24"/>
        </w:rPr>
        <w:t>.</w:t>
      </w:r>
    </w:p>
    <w:p w14:paraId="0B6ADCED" w14:textId="77777777" w:rsidR="009C640D" w:rsidRDefault="009C640D" w:rsidP="009C640D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4168F974" w14:textId="166D9E54" w:rsidR="007F56AC" w:rsidRDefault="007F56AC" w:rsidP="002607A8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Tekući projekt T100027 Opskrba besplatnim zalihama menstrualnim higijenskim potrepštinama</w:t>
      </w:r>
      <w:r w:rsidR="009C640D">
        <w:rPr>
          <w:rFonts w:ascii="Cambria" w:hAnsi="Cambria" w:cstheme="minorHAnsi"/>
          <w:sz w:val="24"/>
          <w:szCs w:val="24"/>
        </w:rPr>
        <w:t xml:space="preserve"> realiziran je  u iznosu 1.3</w:t>
      </w:r>
      <w:r w:rsidR="001638B6">
        <w:rPr>
          <w:rFonts w:ascii="Cambria" w:hAnsi="Cambria" w:cstheme="minorHAnsi"/>
          <w:sz w:val="24"/>
          <w:szCs w:val="24"/>
        </w:rPr>
        <w:t xml:space="preserve">46,60 </w:t>
      </w:r>
      <w:r w:rsidR="009C640D">
        <w:rPr>
          <w:rFonts w:ascii="Cambria" w:hAnsi="Cambria" w:cstheme="minorHAnsi"/>
          <w:sz w:val="24"/>
          <w:szCs w:val="24"/>
        </w:rPr>
        <w:t xml:space="preserve">€. </w:t>
      </w:r>
    </w:p>
    <w:p w14:paraId="2121037B" w14:textId="77777777" w:rsidR="0003481C" w:rsidRDefault="0003481C" w:rsidP="0003481C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35DF85E7" w14:textId="7CD960E8" w:rsidR="0049731A" w:rsidRDefault="0049731A" w:rsidP="002607A8">
      <w:pPr>
        <w:pStyle w:val="Odlomakpopisa"/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Tekući projekt T100019 Prijevoz učenika s teškoćama </w:t>
      </w:r>
      <w:r w:rsidR="00411CCE">
        <w:rPr>
          <w:rFonts w:ascii="Cambria" w:hAnsi="Cambria" w:cstheme="minorHAnsi"/>
          <w:sz w:val="24"/>
          <w:szCs w:val="24"/>
        </w:rPr>
        <w:t>izvršen</w:t>
      </w:r>
      <w:r>
        <w:rPr>
          <w:rFonts w:ascii="Cambria" w:hAnsi="Cambria" w:cstheme="minorHAnsi"/>
          <w:sz w:val="24"/>
          <w:szCs w:val="24"/>
        </w:rPr>
        <w:t xml:space="preserve"> je u iznosu </w:t>
      </w:r>
      <w:r w:rsidR="009C640D">
        <w:rPr>
          <w:rFonts w:ascii="Cambria" w:hAnsi="Cambria" w:cstheme="minorHAnsi"/>
          <w:sz w:val="24"/>
          <w:szCs w:val="24"/>
        </w:rPr>
        <w:t>1</w:t>
      </w:r>
      <w:r w:rsidR="001638B6">
        <w:rPr>
          <w:rFonts w:ascii="Cambria" w:hAnsi="Cambria" w:cstheme="minorHAnsi"/>
          <w:sz w:val="24"/>
          <w:szCs w:val="24"/>
        </w:rPr>
        <w:t>3.003,13</w:t>
      </w:r>
      <w:r w:rsidR="009C640D">
        <w:rPr>
          <w:rFonts w:ascii="Cambria" w:hAnsi="Cambria" w:cstheme="minorHAnsi"/>
          <w:sz w:val="24"/>
          <w:szCs w:val="24"/>
        </w:rPr>
        <w:t xml:space="preserve"> €</w:t>
      </w:r>
      <w:r>
        <w:rPr>
          <w:rFonts w:ascii="Cambria" w:hAnsi="Cambria" w:cstheme="minorHAnsi"/>
          <w:sz w:val="24"/>
          <w:szCs w:val="24"/>
        </w:rPr>
        <w:t xml:space="preserve">, a to je </w:t>
      </w:r>
      <w:r w:rsidR="001638B6">
        <w:rPr>
          <w:rFonts w:ascii="Cambria" w:hAnsi="Cambria" w:cstheme="minorHAnsi"/>
          <w:sz w:val="24"/>
          <w:szCs w:val="24"/>
        </w:rPr>
        <w:t>84,44</w:t>
      </w:r>
      <w:r w:rsidR="009C640D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% u odnosu na plan</w:t>
      </w:r>
      <w:r w:rsidR="009C640D">
        <w:rPr>
          <w:rFonts w:ascii="Cambria" w:hAnsi="Cambria" w:cstheme="minorHAnsi"/>
          <w:sz w:val="24"/>
          <w:szCs w:val="24"/>
        </w:rPr>
        <w:t>irano</w:t>
      </w:r>
      <w:r w:rsidR="00F354E4">
        <w:rPr>
          <w:rFonts w:ascii="Cambria" w:hAnsi="Cambria" w:cstheme="minorHAnsi"/>
          <w:sz w:val="24"/>
          <w:szCs w:val="24"/>
        </w:rPr>
        <w:t>.</w:t>
      </w:r>
    </w:p>
    <w:p w14:paraId="344003AE" w14:textId="77777777" w:rsidR="0003481C" w:rsidRDefault="0003481C" w:rsidP="0003481C">
      <w:pPr>
        <w:pStyle w:val="Odlomakpopisa"/>
        <w:rPr>
          <w:rFonts w:ascii="Cambria" w:hAnsi="Cambria" w:cstheme="minorHAnsi"/>
          <w:sz w:val="24"/>
          <w:szCs w:val="24"/>
        </w:rPr>
      </w:pPr>
    </w:p>
    <w:p w14:paraId="7FC1F4A2" w14:textId="1247F163" w:rsidR="00BE1A3A" w:rsidRDefault="00BE1A3A" w:rsidP="00131165">
      <w:pPr>
        <w:rPr>
          <w:rFonts w:ascii="Cambria" w:hAnsi="Cambria" w:cstheme="minorHAnsi"/>
          <w:sz w:val="24"/>
          <w:szCs w:val="24"/>
        </w:rPr>
      </w:pPr>
    </w:p>
    <w:p w14:paraId="6D042DD1" w14:textId="77777777" w:rsidR="005C6A14" w:rsidRDefault="005C6A14" w:rsidP="00131165">
      <w:pPr>
        <w:rPr>
          <w:rFonts w:ascii="Cambria" w:hAnsi="Cambria" w:cstheme="minorHAnsi"/>
          <w:sz w:val="24"/>
          <w:szCs w:val="24"/>
        </w:rPr>
      </w:pPr>
    </w:p>
    <w:p w14:paraId="4218A4CE" w14:textId="77777777" w:rsidR="00BD6352" w:rsidRPr="00BD6352" w:rsidRDefault="00BD6352" w:rsidP="00131165">
      <w:pPr>
        <w:rPr>
          <w:rFonts w:ascii="Cambria" w:hAnsi="Cambria" w:cstheme="minorHAnsi"/>
          <w:sz w:val="24"/>
          <w:szCs w:val="24"/>
        </w:rPr>
      </w:pPr>
    </w:p>
    <w:p w14:paraId="286D21D2" w14:textId="5362A17E" w:rsidR="001C3D84" w:rsidRDefault="001C3D84" w:rsidP="00131165">
      <w:pPr>
        <w:rPr>
          <w:rFonts w:ascii="Cambria" w:hAnsi="Cambria" w:cstheme="minorHAnsi"/>
          <w:sz w:val="24"/>
          <w:szCs w:val="24"/>
        </w:rPr>
      </w:pPr>
    </w:p>
    <w:p w14:paraId="09DA45CE" w14:textId="77777777" w:rsidR="00F354E4" w:rsidRPr="00131165" w:rsidRDefault="00F354E4" w:rsidP="00131165">
      <w:pPr>
        <w:rPr>
          <w:rFonts w:ascii="Cambria" w:hAnsi="Cambria" w:cstheme="minorHAnsi"/>
          <w:sz w:val="24"/>
          <w:szCs w:val="24"/>
        </w:rPr>
      </w:pPr>
    </w:p>
    <w:p w14:paraId="4003704C" w14:textId="33289037" w:rsidR="00F71AB4" w:rsidRDefault="00001305" w:rsidP="00F71AB4">
      <w:pPr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POSEBNI IZVJEŠTAJI</w:t>
      </w:r>
    </w:p>
    <w:p w14:paraId="1DDF1231" w14:textId="0021F9B3" w:rsidR="00001305" w:rsidRDefault="00001305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3274F4C3" w14:textId="630FD299" w:rsidR="007051C1" w:rsidRDefault="007051C1" w:rsidP="007051C1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Temeljem čl. 85. Zakona o proračunu obveza proračunskog korisnika je dati slijedeće posebne izvještaje:</w:t>
      </w:r>
    </w:p>
    <w:p w14:paraId="710F1A8F" w14:textId="77777777" w:rsidR="007051C1" w:rsidRDefault="007051C1" w:rsidP="007051C1">
      <w:pPr>
        <w:rPr>
          <w:rFonts w:ascii="Cambria" w:hAnsi="Cambria" w:cstheme="minorHAnsi"/>
          <w:sz w:val="24"/>
          <w:szCs w:val="24"/>
        </w:rPr>
      </w:pPr>
    </w:p>
    <w:p w14:paraId="5EF7ED26" w14:textId="2248C6AB" w:rsidR="00F71AB4" w:rsidRDefault="00921FB1" w:rsidP="006E16FC">
      <w:pPr>
        <w:jc w:val="center"/>
        <w:rPr>
          <w:rStyle w:val="pt-zadanifontodlomka-000009"/>
          <w:rFonts w:ascii="Cambria" w:hAnsi="Cambria"/>
          <w:i/>
          <w:iCs/>
          <w:sz w:val="24"/>
          <w:szCs w:val="24"/>
        </w:rPr>
      </w:pPr>
      <w:bookmarkStart w:id="4" w:name="_Hlk160794698"/>
      <w:r w:rsidRPr="006E16FC">
        <w:rPr>
          <w:rStyle w:val="pt-zadanifontodlomka-000009"/>
          <w:rFonts w:ascii="Cambria" w:hAnsi="Cambria"/>
          <w:i/>
          <w:iCs/>
          <w:sz w:val="24"/>
          <w:szCs w:val="24"/>
        </w:rPr>
        <w:t>Izvještaj o zaduživanju na domaćem i stranom tržištu novca i kapitala</w:t>
      </w:r>
    </w:p>
    <w:p w14:paraId="5CFA4EA2" w14:textId="77777777" w:rsidR="005E0503" w:rsidRPr="006E16FC" w:rsidRDefault="005E0503" w:rsidP="006E16FC">
      <w:pPr>
        <w:jc w:val="center"/>
        <w:rPr>
          <w:rFonts w:ascii="Cambria" w:hAnsi="Cambria" w:cstheme="minorHAnsi"/>
          <w:sz w:val="24"/>
          <w:szCs w:val="24"/>
        </w:rPr>
      </w:pPr>
    </w:p>
    <w:bookmarkEnd w:id="4"/>
    <w:p w14:paraId="6851A6F7" w14:textId="77777777" w:rsidR="00F71AB4" w:rsidRDefault="00F71AB4" w:rsidP="00F71AB4">
      <w:pPr>
        <w:jc w:val="center"/>
        <w:rPr>
          <w:rFonts w:ascii="Cambria" w:hAnsi="Cambria" w:cstheme="minorHAnsi"/>
          <w:sz w:val="24"/>
          <w:szCs w:val="24"/>
        </w:rPr>
      </w:pPr>
    </w:p>
    <w:p w14:paraId="0D17BAE9" w14:textId="30D5498F" w:rsidR="003160E4" w:rsidRDefault="007051C1" w:rsidP="00F71AB4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Osnovna škola „Stjepan Radić“</w:t>
      </w:r>
      <w:r w:rsidR="006E16FC">
        <w:rPr>
          <w:rFonts w:ascii="Cambria" w:hAnsi="Cambria" w:cstheme="minorHAnsi"/>
          <w:sz w:val="24"/>
          <w:szCs w:val="24"/>
        </w:rPr>
        <w:t xml:space="preserve"> u izvještajnom razdoblju nije se zaduživala na domaćem i stranom tržištu novca i kapitala.</w:t>
      </w:r>
    </w:p>
    <w:p w14:paraId="6D76E982" w14:textId="77777777" w:rsidR="001C3D84" w:rsidRDefault="001C3D84" w:rsidP="00F71AB4">
      <w:pPr>
        <w:rPr>
          <w:rFonts w:ascii="Cambria" w:hAnsi="Cambria" w:cstheme="minorHAnsi"/>
          <w:sz w:val="24"/>
          <w:szCs w:val="24"/>
        </w:rPr>
      </w:pPr>
    </w:p>
    <w:p w14:paraId="1AC21628" w14:textId="77777777" w:rsidR="00910437" w:rsidRPr="00910437" w:rsidRDefault="00910437" w:rsidP="00910437"/>
    <w:p w14:paraId="49CC39A3" w14:textId="0862007F" w:rsidR="00001305" w:rsidRDefault="00001305" w:rsidP="00001305">
      <w:pPr>
        <w:jc w:val="center"/>
        <w:rPr>
          <w:rStyle w:val="pt-zadanifontodlomka-000009"/>
          <w:rFonts w:ascii="Cambria" w:hAnsi="Cambria"/>
          <w:i/>
          <w:iCs/>
          <w:sz w:val="24"/>
          <w:szCs w:val="24"/>
        </w:rPr>
      </w:pPr>
      <w:r w:rsidRPr="006E16FC">
        <w:rPr>
          <w:rStyle w:val="pt-zadanifontodlomka-000009"/>
          <w:rFonts w:ascii="Cambria" w:hAnsi="Cambria"/>
          <w:i/>
          <w:iCs/>
          <w:sz w:val="24"/>
          <w:szCs w:val="24"/>
        </w:rPr>
        <w:t xml:space="preserve">Izvještaj o </w:t>
      </w:r>
      <w:r>
        <w:rPr>
          <w:rStyle w:val="pt-zadanifontodlomka-000009"/>
          <w:rFonts w:ascii="Cambria" w:hAnsi="Cambria"/>
          <w:i/>
          <w:iCs/>
          <w:sz w:val="24"/>
          <w:szCs w:val="24"/>
        </w:rPr>
        <w:t>korištenju sredstava fondova Europske unije</w:t>
      </w:r>
    </w:p>
    <w:p w14:paraId="3ACC08CB" w14:textId="77777777" w:rsidR="00001305" w:rsidRDefault="00001305" w:rsidP="00001305">
      <w:pPr>
        <w:jc w:val="center"/>
        <w:rPr>
          <w:rFonts w:ascii="Cambria" w:hAnsi="Cambria" w:cstheme="minorHAnsi"/>
          <w:sz w:val="24"/>
          <w:szCs w:val="24"/>
        </w:rPr>
      </w:pPr>
    </w:p>
    <w:p w14:paraId="1AEDBFF4" w14:textId="6BBC7030" w:rsidR="00001305" w:rsidRDefault="007051C1" w:rsidP="00001305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Osnovna škola „Stjepan Radić“ </w:t>
      </w:r>
      <w:r w:rsidR="00001305">
        <w:rPr>
          <w:rFonts w:ascii="Cambria" w:hAnsi="Cambria" w:cstheme="minorHAnsi"/>
          <w:sz w:val="24"/>
          <w:szCs w:val="24"/>
        </w:rPr>
        <w:t>u izvještajnom razdoblju nije koristila sredstva fondova Europske unije.</w:t>
      </w:r>
    </w:p>
    <w:p w14:paraId="0DB4C4C2" w14:textId="77777777" w:rsidR="00001305" w:rsidRDefault="00001305" w:rsidP="00001305">
      <w:pPr>
        <w:rPr>
          <w:rFonts w:ascii="Cambria" w:hAnsi="Cambria" w:cstheme="minorHAnsi"/>
          <w:sz w:val="24"/>
          <w:szCs w:val="24"/>
        </w:rPr>
      </w:pPr>
    </w:p>
    <w:p w14:paraId="3430EC8C" w14:textId="77777777" w:rsidR="001C3D84" w:rsidRDefault="001C3D84" w:rsidP="00001305">
      <w:pPr>
        <w:rPr>
          <w:rFonts w:ascii="Cambria" w:hAnsi="Cambria" w:cstheme="minorHAnsi"/>
          <w:sz w:val="24"/>
          <w:szCs w:val="24"/>
        </w:rPr>
      </w:pPr>
    </w:p>
    <w:p w14:paraId="2B264B3F" w14:textId="0C4DACE0" w:rsidR="00001305" w:rsidRDefault="00001305" w:rsidP="00001305">
      <w:pPr>
        <w:jc w:val="center"/>
        <w:rPr>
          <w:rStyle w:val="pt-zadanifontodlomka-000009"/>
          <w:rFonts w:ascii="Cambria" w:hAnsi="Cambria"/>
          <w:i/>
          <w:iCs/>
          <w:sz w:val="24"/>
          <w:szCs w:val="24"/>
        </w:rPr>
      </w:pPr>
      <w:r w:rsidRPr="006E16FC">
        <w:rPr>
          <w:rStyle w:val="pt-zadanifontodlomka-000009"/>
          <w:rFonts w:ascii="Cambria" w:hAnsi="Cambria"/>
          <w:i/>
          <w:iCs/>
          <w:sz w:val="24"/>
          <w:szCs w:val="24"/>
        </w:rPr>
        <w:t xml:space="preserve">Izvještaj o </w:t>
      </w:r>
      <w:r>
        <w:rPr>
          <w:rStyle w:val="pt-zadanifontodlomka-000009"/>
          <w:rFonts w:ascii="Cambria" w:hAnsi="Cambria"/>
          <w:i/>
          <w:iCs/>
          <w:sz w:val="24"/>
          <w:szCs w:val="24"/>
        </w:rPr>
        <w:t>danim zajmovima i potraživanjima po danim zajmovima</w:t>
      </w:r>
    </w:p>
    <w:p w14:paraId="0F8C68F1" w14:textId="77777777" w:rsidR="001C3D84" w:rsidRDefault="001C3D84" w:rsidP="00001305">
      <w:pPr>
        <w:jc w:val="center"/>
        <w:rPr>
          <w:rStyle w:val="pt-zadanifontodlomka-000009"/>
          <w:rFonts w:ascii="Cambria" w:hAnsi="Cambria"/>
          <w:i/>
          <w:iCs/>
          <w:sz w:val="24"/>
          <w:szCs w:val="24"/>
        </w:rPr>
      </w:pPr>
    </w:p>
    <w:p w14:paraId="77216CF3" w14:textId="34D2B46E" w:rsidR="00001305" w:rsidRPr="006E16FC" w:rsidRDefault="007051C1" w:rsidP="001C3D84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Osnovna škola „Stjepan Radić“</w:t>
      </w:r>
      <w:r w:rsidR="001C3D84">
        <w:rPr>
          <w:rFonts w:ascii="Cambria" w:hAnsi="Cambria" w:cstheme="minorHAnsi"/>
          <w:sz w:val="24"/>
          <w:szCs w:val="24"/>
        </w:rPr>
        <w:t xml:space="preserve"> u izvještajnom razdoblju nema obveze i potraživanja po zajmovima.</w:t>
      </w:r>
    </w:p>
    <w:p w14:paraId="2DD51370" w14:textId="77777777" w:rsidR="00910437" w:rsidRDefault="00910437" w:rsidP="00910437">
      <w:pPr>
        <w:rPr>
          <w:rFonts w:ascii="Cambria" w:hAnsi="Cambria" w:cstheme="minorHAnsi"/>
          <w:sz w:val="24"/>
          <w:szCs w:val="24"/>
        </w:rPr>
      </w:pPr>
    </w:p>
    <w:p w14:paraId="27CE5D5E" w14:textId="77777777" w:rsidR="001C3D84" w:rsidRPr="007402BB" w:rsidRDefault="001C3D84" w:rsidP="00910437">
      <w:pPr>
        <w:rPr>
          <w:rFonts w:ascii="Cambria" w:hAnsi="Cambria" w:cstheme="minorHAnsi"/>
          <w:sz w:val="24"/>
          <w:szCs w:val="24"/>
        </w:rPr>
      </w:pPr>
    </w:p>
    <w:p w14:paraId="585DA7E7" w14:textId="399C3243" w:rsidR="00001305" w:rsidRDefault="00001305" w:rsidP="00001305">
      <w:pPr>
        <w:jc w:val="center"/>
        <w:rPr>
          <w:rStyle w:val="pt-zadanifontodlomka-000009"/>
          <w:rFonts w:ascii="Cambria" w:hAnsi="Cambria"/>
          <w:i/>
          <w:iCs/>
          <w:sz w:val="24"/>
          <w:szCs w:val="24"/>
        </w:rPr>
      </w:pPr>
      <w:r w:rsidRPr="006E16FC">
        <w:rPr>
          <w:rStyle w:val="pt-zadanifontodlomka-000009"/>
          <w:rFonts w:ascii="Cambria" w:hAnsi="Cambria"/>
          <w:i/>
          <w:iCs/>
          <w:sz w:val="24"/>
          <w:szCs w:val="24"/>
        </w:rPr>
        <w:t xml:space="preserve">Izvještaj o </w:t>
      </w:r>
      <w:r>
        <w:rPr>
          <w:rStyle w:val="pt-zadanifontodlomka-000009"/>
          <w:rFonts w:ascii="Cambria" w:hAnsi="Cambria"/>
          <w:i/>
          <w:iCs/>
          <w:sz w:val="24"/>
          <w:szCs w:val="24"/>
        </w:rPr>
        <w:t>stanju potraživanja i dospjelih obveza te o stanju potencijalnih obveza po osnovi sudskih sporova</w:t>
      </w:r>
    </w:p>
    <w:p w14:paraId="1BFF2C0D" w14:textId="77777777" w:rsidR="00001305" w:rsidRPr="006E16FC" w:rsidRDefault="00001305" w:rsidP="00001305">
      <w:pPr>
        <w:jc w:val="center"/>
        <w:rPr>
          <w:rFonts w:ascii="Cambria" w:hAnsi="Cambria" w:cstheme="minorHAnsi"/>
          <w:sz w:val="24"/>
          <w:szCs w:val="24"/>
        </w:rPr>
      </w:pPr>
    </w:p>
    <w:p w14:paraId="62577DD6" w14:textId="71DBD0CF" w:rsidR="00910437" w:rsidRDefault="002D45FC" w:rsidP="00910437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Na kraju izvještajnog razdoblja potraživanja iznose</w:t>
      </w:r>
      <w:r w:rsidR="002607A8">
        <w:rPr>
          <w:rFonts w:ascii="Cambria" w:hAnsi="Cambria" w:cstheme="minorHAnsi"/>
          <w:sz w:val="24"/>
          <w:szCs w:val="24"/>
        </w:rPr>
        <w:t xml:space="preserve"> </w:t>
      </w:r>
      <w:r w:rsidR="007B7738">
        <w:rPr>
          <w:rFonts w:ascii="Cambria" w:hAnsi="Cambria" w:cstheme="minorHAnsi"/>
          <w:sz w:val="24"/>
          <w:szCs w:val="24"/>
        </w:rPr>
        <w:t>6.345,82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411CCE">
        <w:rPr>
          <w:rFonts w:ascii="Cambria" w:hAnsi="Cambria" w:cstheme="minorHAnsi"/>
          <w:sz w:val="24"/>
          <w:szCs w:val="24"/>
        </w:rPr>
        <w:t>€</w:t>
      </w:r>
      <w:r>
        <w:rPr>
          <w:rFonts w:ascii="Cambria" w:hAnsi="Cambria" w:cstheme="minorHAnsi"/>
          <w:sz w:val="24"/>
          <w:szCs w:val="24"/>
        </w:rPr>
        <w:t xml:space="preserve">, a dospjele obveze </w:t>
      </w:r>
      <w:r w:rsidR="003133FC">
        <w:rPr>
          <w:rFonts w:ascii="Cambria" w:hAnsi="Cambria" w:cstheme="minorHAnsi"/>
          <w:sz w:val="24"/>
          <w:szCs w:val="24"/>
        </w:rPr>
        <w:t>687,50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411CCE">
        <w:rPr>
          <w:rFonts w:ascii="Cambria" w:hAnsi="Cambria" w:cstheme="minorHAnsi"/>
          <w:sz w:val="24"/>
          <w:szCs w:val="24"/>
        </w:rPr>
        <w:t>€</w:t>
      </w:r>
      <w:r>
        <w:rPr>
          <w:rFonts w:ascii="Cambria" w:hAnsi="Cambria" w:cstheme="minorHAnsi"/>
          <w:sz w:val="24"/>
          <w:szCs w:val="24"/>
        </w:rPr>
        <w:t xml:space="preserve">. </w:t>
      </w:r>
      <w:r w:rsidR="00486F84">
        <w:rPr>
          <w:rFonts w:ascii="Cambria" w:hAnsi="Cambria" w:cstheme="minorHAnsi"/>
          <w:sz w:val="24"/>
          <w:szCs w:val="24"/>
        </w:rPr>
        <w:t xml:space="preserve"> </w:t>
      </w:r>
      <w:r w:rsidR="002B79EA">
        <w:rPr>
          <w:rFonts w:ascii="Cambria" w:hAnsi="Cambria" w:cstheme="minorHAnsi"/>
          <w:sz w:val="24"/>
          <w:szCs w:val="24"/>
        </w:rPr>
        <w:t>Škola nema</w:t>
      </w:r>
      <w:r>
        <w:rPr>
          <w:rFonts w:ascii="Cambria" w:hAnsi="Cambria" w:cstheme="minorHAnsi"/>
          <w:sz w:val="24"/>
          <w:szCs w:val="24"/>
        </w:rPr>
        <w:t xml:space="preserve"> potencijalnih obveza po osnovi sudskih sporova</w:t>
      </w:r>
      <w:r w:rsidR="002B79EA">
        <w:rPr>
          <w:rFonts w:ascii="Cambria" w:hAnsi="Cambria" w:cstheme="minorHAnsi"/>
          <w:sz w:val="24"/>
          <w:szCs w:val="24"/>
        </w:rPr>
        <w:t>.</w:t>
      </w:r>
    </w:p>
    <w:p w14:paraId="7FB98774" w14:textId="0B8E7BE2" w:rsidR="005C6A14" w:rsidRDefault="005C6A14" w:rsidP="00910437">
      <w:pPr>
        <w:rPr>
          <w:rFonts w:ascii="Cambria" w:hAnsi="Cambria" w:cstheme="minorHAnsi"/>
          <w:sz w:val="24"/>
          <w:szCs w:val="24"/>
        </w:rPr>
      </w:pPr>
    </w:p>
    <w:p w14:paraId="743341A0" w14:textId="6D697DA0" w:rsidR="005C6A14" w:rsidRDefault="005C6A14" w:rsidP="00910437">
      <w:pPr>
        <w:rPr>
          <w:rFonts w:ascii="Cambria" w:hAnsi="Cambria" w:cstheme="minorHAnsi"/>
          <w:sz w:val="24"/>
          <w:szCs w:val="24"/>
        </w:rPr>
      </w:pPr>
    </w:p>
    <w:p w14:paraId="03054F8D" w14:textId="7DC98167" w:rsidR="005C6A14" w:rsidRDefault="005C6A14" w:rsidP="00910437">
      <w:pPr>
        <w:rPr>
          <w:rFonts w:ascii="Cambria" w:hAnsi="Cambria" w:cstheme="minorHAnsi"/>
          <w:sz w:val="24"/>
          <w:szCs w:val="24"/>
        </w:rPr>
      </w:pPr>
    </w:p>
    <w:p w14:paraId="36763A91" w14:textId="77777777" w:rsidR="005C6A14" w:rsidRPr="007402BB" w:rsidRDefault="005C6A14" w:rsidP="00910437">
      <w:pPr>
        <w:rPr>
          <w:rFonts w:ascii="Cambria" w:hAnsi="Cambria" w:cstheme="minorHAnsi"/>
          <w:sz w:val="24"/>
          <w:szCs w:val="24"/>
        </w:rPr>
      </w:pPr>
    </w:p>
    <w:p w14:paraId="518365E4" w14:textId="77777777" w:rsidR="00910437" w:rsidRPr="007402BB" w:rsidRDefault="00910437" w:rsidP="00910437">
      <w:pPr>
        <w:rPr>
          <w:rFonts w:ascii="Cambria" w:hAnsi="Cambria" w:cstheme="minorHAnsi"/>
          <w:sz w:val="24"/>
          <w:szCs w:val="24"/>
        </w:rPr>
      </w:pPr>
    </w:p>
    <w:p w14:paraId="38E8ABED" w14:textId="77777777" w:rsidR="00910437" w:rsidRPr="007402BB" w:rsidRDefault="00910437" w:rsidP="00910437">
      <w:pPr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Cambria" w:hAnsi="Cambria" w:cstheme="minorHAnsi"/>
          <w:sz w:val="24"/>
          <w:szCs w:val="24"/>
        </w:rPr>
        <w:t xml:space="preserve">   </w:t>
      </w:r>
      <w:r w:rsidRPr="007402BB">
        <w:rPr>
          <w:rFonts w:ascii="Cambria" w:hAnsi="Cambria" w:cstheme="minorHAnsi"/>
          <w:sz w:val="24"/>
          <w:szCs w:val="24"/>
        </w:rPr>
        <w:t xml:space="preserve"> Ravnatelj:</w:t>
      </w:r>
    </w:p>
    <w:p w14:paraId="5118839B" w14:textId="77777777" w:rsidR="00910437" w:rsidRPr="007402BB" w:rsidRDefault="00910437" w:rsidP="00910437">
      <w:pPr>
        <w:rPr>
          <w:rFonts w:ascii="Cambria" w:hAnsi="Cambria" w:cstheme="minorHAnsi"/>
          <w:sz w:val="24"/>
          <w:szCs w:val="24"/>
        </w:rPr>
      </w:pPr>
    </w:p>
    <w:p w14:paraId="347DA95A" w14:textId="3504C009" w:rsidR="00910437" w:rsidRPr="007402BB" w:rsidRDefault="00910437" w:rsidP="00910437">
      <w:pPr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</w:t>
      </w:r>
      <w:r>
        <w:rPr>
          <w:rFonts w:ascii="Cambria" w:hAnsi="Cambria" w:cstheme="minorHAnsi"/>
          <w:sz w:val="24"/>
          <w:szCs w:val="24"/>
        </w:rPr>
        <w:t xml:space="preserve">             </w:t>
      </w:r>
      <w:r w:rsidRPr="007402BB">
        <w:rPr>
          <w:rFonts w:ascii="Cambria" w:hAnsi="Cambria" w:cstheme="minorHAnsi"/>
          <w:sz w:val="24"/>
          <w:szCs w:val="24"/>
        </w:rPr>
        <w:t xml:space="preserve"> </w:t>
      </w:r>
      <w:r w:rsidR="005C6A14">
        <w:rPr>
          <w:rFonts w:ascii="Cambria" w:hAnsi="Cambria" w:cstheme="minorHAnsi"/>
          <w:sz w:val="24"/>
          <w:szCs w:val="24"/>
        </w:rPr>
        <w:t xml:space="preserve">         </w:t>
      </w: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</w:t>
      </w:r>
      <w:r>
        <w:rPr>
          <w:rFonts w:ascii="Cambria" w:hAnsi="Cambria" w:cstheme="minorHAnsi"/>
          <w:sz w:val="24"/>
          <w:szCs w:val="24"/>
        </w:rPr>
        <w:t xml:space="preserve">  ____________</w:t>
      </w:r>
      <w:r w:rsidRPr="007402BB">
        <w:rPr>
          <w:rFonts w:ascii="Cambria" w:hAnsi="Cambria" w:cstheme="minorHAnsi"/>
          <w:sz w:val="24"/>
          <w:szCs w:val="24"/>
        </w:rPr>
        <w:t>__________________</w:t>
      </w:r>
      <w:r w:rsidR="00001305">
        <w:rPr>
          <w:rFonts w:ascii="Cambria" w:hAnsi="Cambria" w:cstheme="minorHAnsi"/>
          <w:sz w:val="24"/>
          <w:szCs w:val="24"/>
        </w:rPr>
        <w:t>_</w:t>
      </w:r>
    </w:p>
    <w:p w14:paraId="53D6A594" w14:textId="38B9DFA9" w:rsidR="00910437" w:rsidRPr="007402BB" w:rsidRDefault="00910437" w:rsidP="00910437">
      <w:pPr>
        <w:rPr>
          <w:rFonts w:ascii="Cambria" w:hAnsi="Cambria" w:cstheme="minorHAnsi"/>
          <w:sz w:val="24"/>
          <w:szCs w:val="24"/>
        </w:rPr>
      </w:pPr>
      <w:r w:rsidRPr="007402BB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Cambria" w:hAnsi="Cambria" w:cstheme="minorHAnsi"/>
          <w:sz w:val="24"/>
          <w:szCs w:val="24"/>
        </w:rPr>
        <w:t xml:space="preserve">Ivan Jukić, mag. </w:t>
      </w:r>
      <w:r w:rsidR="00001305">
        <w:rPr>
          <w:rFonts w:ascii="Cambria" w:hAnsi="Cambria" w:cstheme="minorHAnsi"/>
          <w:sz w:val="24"/>
          <w:szCs w:val="24"/>
        </w:rPr>
        <w:t>inf</w:t>
      </w:r>
      <w:r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>
        <w:rPr>
          <w:rFonts w:ascii="Cambria" w:hAnsi="Cambria" w:cstheme="minorHAnsi"/>
          <w:sz w:val="24"/>
          <w:szCs w:val="24"/>
        </w:rPr>
        <w:t>et</w:t>
      </w:r>
      <w:proofErr w:type="spellEnd"/>
      <w:r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01305">
        <w:rPr>
          <w:rFonts w:ascii="Cambria" w:hAnsi="Cambria" w:cstheme="minorHAnsi"/>
          <w:sz w:val="24"/>
          <w:szCs w:val="24"/>
        </w:rPr>
        <w:t>math</w:t>
      </w:r>
      <w:proofErr w:type="spellEnd"/>
      <w:r>
        <w:rPr>
          <w:rFonts w:ascii="Cambria" w:hAnsi="Cambria" w:cstheme="minorHAnsi"/>
          <w:sz w:val="24"/>
          <w:szCs w:val="24"/>
        </w:rPr>
        <w:t>.</w:t>
      </w:r>
    </w:p>
    <w:p w14:paraId="29AB2546" w14:textId="77777777" w:rsidR="00910437" w:rsidRPr="00910437" w:rsidRDefault="00910437" w:rsidP="00910437"/>
    <w:sectPr w:rsidR="00910437" w:rsidRPr="0091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A2623"/>
    <w:multiLevelType w:val="hybridMultilevel"/>
    <w:tmpl w:val="78B2D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52049"/>
    <w:multiLevelType w:val="hybridMultilevel"/>
    <w:tmpl w:val="14D4647C"/>
    <w:lvl w:ilvl="0" w:tplc="E110C2BA">
      <w:start w:val="5"/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5FEE67F2"/>
    <w:multiLevelType w:val="hybridMultilevel"/>
    <w:tmpl w:val="5EBCC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E2"/>
    <w:rsid w:val="00001305"/>
    <w:rsid w:val="0003481C"/>
    <w:rsid w:val="0005692C"/>
    <w:rsid w:val="000651CB"/>
    <w:rsid w:val="00076441"/>
    <w:rsid w:val="000D055F"/>
    <w:rsid w:val="000D44FB"/>
    <w:rsid w:val="000D7154"/>
    <w:rsid w:val="00131165"/>
    <w:rsid w:val="00163218"/>
    <w:rsid w:val="001638B6"/>
    <w:rsid w:val="00170A29"/>
    <w:rsid w:val="00171242"/>
    <w:rsid w:val="0017143F"/>
    <w:rsid w:val="001727AF"/>
    <w:rsid w:val="0017590B"/>
    <w:rsid w:val="00180FB1"/>
    <w:rsid w:val="001A6F91"/>
    <w:rsid w:val="001B57B2"/>
    <w:rsid w:val="001C3D84"/>
    <w:rsid w:val="001D2D99"/>
    <w:rsid w:val="001D5DF3"/>
    <w:rsid w:val="001E06A8"/>
    <w:rsid w:val="001F17C2"/>
    <w:rsid w:val="00207E8F"/>
    <w:rsid w:val="002607A8"/>
    <w:rsid w:val="002653DC"/>
    <w:rsid w:val="00271190"/>
    <w:rsid w:val="00276ED0"/>
    <w:rsid w:val="00292D81"/>
    <w:rsid w:val="00297B02"/>
    <w:rsid w:val="002A693D"/>
    <w:rsid w:val="002B6D33"/>
    <w:rsid w:val="002B79EA"/>
    <w:rsid w:val="002D45FC"/>
    <w:rsid w:val="002F0206"/>
    <w:rsid w:val="00307545"/>
    <w:rsid w:val="003133FC"/>
    <w:rsid w:val="003160E4"/>
    <w:rsid w:val="003747B2"/>
    <w:rsid w:val="003A4EBD"/>
    <w:rsid w:val="003B1E7B"/>
    <w:rsid w:val="003C05DE"/>
    <w:rsid w:val="003E0726"/>
    <w:rsid w:val="00411CCE"/>
    <w:rsid w:val="00486F84"/>
    <w:rsid w:val="004942E2"/>
    <w:rsid w:val="0049731A"/>
    <w:rsid w:val="004B3441"/>
    <w:rsid w:val="004D6D26"/>
    <w:rsid w:val="00536414"/>
    <w:rsid w:val="005A4696"/>
    <w:rsid w:val="005C6A14"/>
    <w:rsid w:val="005C6B31"/>
    <w:rsid w:val="005C76A2"/>
    <w:rsid w:val="005E0503"/>
    <w:rsid w:val="00607C0B"/>
    <w:rsid w:val="0063211F"/>
    <w:rsid w:val="006413CC"/>
    <w:rsid w:val="00647A8D"/>
    <w:rsid w:val="006507EE"/>
    <w:rsid w:val="006829BF"/>
    <w:rsid w:val="006B12B3"/>
    <w:rsid w:val="006C28B9"/>
    <w:rsid w:val="006C2D02"/>
    <w:rsid w:val="006E16FC"/>
    <w:rsid w:val="007048D5"/>
    <w:rsid w:val="007051C1"/>
    <w:rsid w:val="007958FC"/>
    <w:rsid w:val="007B7738"/>
    <w:rsid w:val="007F56AC"/>
    <w:rsid w:val="0085486A"/>
    <w:rsid w:val="00855FFB"/>
    <w:rsid w:val="00867077"/>
    <w:rsid w:val="008744C0"/>
    <w:rsid w:val="00883EAA"/>
    <w:rsid w:val="0090576D"/>
    <w:rsid w:val="00910437"/>
    <w:rsid w:val="00914FE1"/>
    <w:rsid w:val="00921FB1"/>
    <w:rsid w:val="009431E4"/>
    <w:rsid w:val="00947A2C"/>
    <w:rsid w:val="00963A96"/>
    <w:rsid w:val="009757F5"/>
    <w:rsid w:val="0098189C"/>
    <w:rsid w:val="009822C4"/>
    <w:rsid w:val="00993EA9"/>
    <w:rsid w:val="009C640D"/>
    <w:rsid w:val="00A10D90"/>
    <w:rsid w:val="00A178E4"/>
    <w:rsid w:val="00A2320F"/>
    <w:rsid w:val="00A54840"/>
    <w:rsid w:val="00A802E9"/>
    <w:rsid w:val="00AE765D"/>
    <w:rsid w:val="00AE79CA"/>
    <w:rsid w:val="00AF493A"/>
    <w:rsid w:val="00B15273"/>
    <w:rsid w:val="00BB1AB3"/>
    <w:rsid w:val="00BB67D1"/>
    <w:rsid w:val="00BC5FB9"/>
    <w:rsid w:val="00BD6352"/>
    <w:rsid w:val="00BE1A3A"/>
    <w:rsid w:val="00C00F4B"/>
    <w:rsid w:val="00C1635E"/>
    <w:rsid w:val="00C51F02"/>
    <w:rsid w:val="00C76942"/>
    <w:rsid w:val="00CA70B6"/>
    <w:rsid w:val="00CA70EA"/>
    <w:rsid w:val="00CC6D5C"/>
    <w:rsid w:val="00D113BB"/>
    <w:rsid w:val="00D43539"/>
    <w:rsid w:val="00D73C81"/>
    <w:rsid w:val="00D75CEA"/>
    <w:rsid w:val="00D764C9"/>
    <w:rsid w:val="00D84E66"/>
    <w:rsid w:val="00D93E75"/>
    <w:rsid w:val="00D9657F"/>
    <w:rsid w:val="00DA783C"/>
    <w:rsid w:val="00DC3584"/>
    <w:rsid w:val="00DF7A3D"/>
    <w:rsid w:val="00E01C7F"/>
    <w:rsid w:val="00E31761"/>
    <w:rsid w:val="00E5196D"/>
    <w:rsid w:val="00EB0E86"/>
    <w:rsid w:val="00EC7466"/>
    <w:rsid w:val="00EF781D"/>
    <w:rsid w:val="00F064C0"/>
    <w:rsid w:val="00F354E4"/>
    <w:rsid w:val="00F40179"/>
    <w:rsid w:val="00F71AB4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AF08"/>
  <w15:chartTrackingRefBased/>
  <w15:docId w15:val="{80A1393B-D899-43E8-A2C0-31AE4605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2E2"/>
    <w:pPr>
      <w:ind w:left="720"/>
      <w:contextualSpacing/>
    </w:pPr>
  </w:style>
  <w:style w:type="paragraph" w:styleId="Bezproreda">
    <w:name w:val="No Spacing"/>
    <w:uiPriority w:val="1"/>
    <w:qFormat/>
    <w:rsid w:val="004942E2"/>
    <w:pPr>
      <w:spacing w:after="0" w:line="240" w:lineRule="auto"/>
    </w:pPr>
  </w:style>
  <w:style w:type="character" w:customStyle="1" w:styleId="pt-zadanifontodlomka-000006">
    <w:name w:val="pt-zadanifontodlomka-000006"/>
    <w:basedOn w:val="Zadanifontodlomka"/>
    <w:rsid w:val="00E5196D"/>
  </w:style>
  <w:style w:type="character" w:customStyle="1" w:styleId="pt-zadanifontodlomka-000009">
    <w:name w:val="pt-zadanifontodlomka-000009"/>
    <w:basedOn w:val="Zadanifontodlomka"/>
    <w:rsid w:val="0017143F"/>
  </w:style>
  <w:style w:type="character" w:styleId="Tekstrezerviranogmjesta">
    <w:name w:val="Placeholder Text"/>
    <w:basedOn w:val="Zadanifontodlomka"/>
    <w:uiPriority w:val="99"/>
    <w:semiHidden/>
    <w:rsid w:val="00271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Sažetak</a:t>
            </a:r>
            <a:r>
              <a:rPr lang="hr-HR" baseline="0"/>
              <a:t> prihoda i rashoda</a:t>
            </a:r>
            <a:endParaRPr lang="hr-HR"/>
          </a:p>
        </c:rich>
      </c:tx>
      <c:layout>
        <c:manualLayout>
          <c:xMode val="edge"/>
          <c:yMode val="edge"/>
          <c:x val="0.38208333333333333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List1!$A$2:$A$3</c:f>
              <c:strCache>
                <c:ptCount val="2"/>
                <c:pt idx="0">
                  <c:v>Prihodi</c:v>
                </c:pt>
                <c:pt idx="1">
                  <c:v>Rashodi 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2288798.12</c:v>
                </c:pt>
                <c:pt idx="1">
                  <c:v>2299016.02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1C-4C33-B270-30D73DAEAC8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Rebalans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List1!$A$2:$A$3</c:f>
              <c:strCache>
                <c:ptCount val="2"/>
                <c:pt idx="0">
                  <c:v>Prihodi</c:v>
                </c:pt>
                <c:pt idx="1">
                  <c:v>Rashodi </c:v>
                </c:pt>
              </c:strCache>
            </c:strRef>
          </c:cat>
          <c:val>
            <c:numRef>
              <c:f>List1!$C$2:$C$3</c:f>
              <c:numCache>
                <c:formatCode>General</c:formatCode>
                <c:ptCount val="2"/>
                <c:pt idx="0">
                  <c:v>2494487.23</c:v>
                </c:pt>
                <c:pt idx="1">
                  <c:v>2494487.23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1C-4C33-B270-30D73DAEAC83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List1!$A$2:$A$3</c:f>
              <c:strCache>
                <c:ptCount val="2"/>
                <c:pt idx="0">
                  <c:v>Prihodi</c:v>
                </c:pt>
                <c:pt idx="1">
                  <c:v>Rashodi </c:v>
                </c:pt>
              </c:strCache>
            </c:strRef>
          </c:cat>
          <c:val>
            <c:numRef>
              <c:f>List1!$D$2:$D$3</c:f>
              <c:numCache>
                <c:formatCode>General</c:formatCode>
                <c:ptCount val="2"/>
                <c:pt idx="0">
                  <c:v>2838051.87</c:v>
                </c:pt>
                <c:pt idx="1">
                  <c:v>2841484.14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1C-4C33-B270-30D73DAEAC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8330256"/>
        <c:axId val="248330584"/>
      </c:barChart>
      <c:catAx>
        <c:axId val="24833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48330584"/>
        <c:crosses val="autoZero"/>
        <c:auto val="1"/>
        <c:lblAlgn val="ctr"/>
        <c:lblOffset val="100"/>
        <c:noMultiLvlLbl val="0"/>
      </c:catAx>
      <c:valAx>
        <c:axId val="248330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48330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prema ekonomskoj klasifikaciji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63 Pomoći od subjekata  unutar proračun</c:v>
                </c:pt>
                <c:pt idx="1">
                  <c:v>64 Prihodi od imovine</c:v>
                </c:pt>
                <c:pt idx="2">
                  <c:v>65 Prihodi po pos.propisima</c:v>
                </c:pt>
                <c:pt idx="3">
                  <c:v>66 Prihodi od prodaje proiz. i usluga</c:v>
                </c:pt>
                <c:pt idx="4">
                  <c:v>67 Prihodi iz nadlež.proračuna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2040965.56</c:v>
                </c:pt>
                <c:pt idx="1">
                  <c:v>0.01</c:v>
                </c:pt>
                <c:pt idx="2">
                  <c:v>53115.07</c:v>
                </c:pt>
                <c:pt idx="3">
                  <c:v>12223.92</c:v>
                </c:pt>
                <c:pt idx="4">
                  <c:v>182493.57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54-435A-9EF5-96AEBFC0E51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Rebalans 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63 Pomoći od subjekata  unutar proračun</c:v>
                </c:pt>
                <c:pt idx="1">
                  <c:v>64 Prihodi od imovine</c:v>
                </c:pt>
                <c:pt idx="2">
                  <c:v>65 Prihodi po pos.propisima</c:v>
                </c:pt>
                <c:pt idx="3">
                  <c:v>66 Prihodi od prodaje proiz. i usluga</c:v>
                </c:pt>
                <c:pt idx="4">
                  <c:v>67 Prihodi iz nadlež.proračuna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2182350</c:v>
                </c:pt>
                <c:pt idx="1">
                  <c:v>2</c:v>
                </c:pt>
                <c:pt idx="2">
                  <c:v>55305</c:v>
                </c:pt>
                <c:pt idx="3">
                  <c:v>12598</c:v>
                </c:pt>
                <c:pt idx="4">
                  <c:v>244232.23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54-435A-9EF5-96AEBFC0E51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63 Pomoći od subjekata  unutar proračun</c:v>
                </c:pt>
                <c:pt idx="1">
                  <c:v>64 Prihodi od imovine</c:v>
                </c:pt>
                <c:pt idx="2">
                  <c:v>65 Prihodi po pos.propisima</c:v>
                </c:pt>
                <c:pt idx="3">
                  <c:v>66 Prihodi od prodaje proiz. i usluga</c:v>
                </c:pt>
                <c:pt idx="4">
                  <c:v>67 Prihodi iz nadlež.proračuna</c:v>
                </c:pt>
              </c:strCache>
            </c:strRef>
          </c:cat>
          <c:val>
            <c:numRef>
              <c:f>List1!$D$2:$D$6</c:f>
              <c:numCache>
                <c:formatCode>General</c:formatCode>
                <c:ptCount val="5"/>
                <c:pt idx="0">
                  <c:v>2527887.27</c:v>
                </c:pt>
                <c:pt idx="1">
                  <c:v>0</c:v>
                </c:pt>
                <c:pt idx="2">
                  <c:v>53974.77</c:v>
                </c:pt>
                <c:pt idx="3">
                  <c:v>11957.6</c:v>
                </c:pt>
                <c:pt idx="4">
                  <c:v>244232.23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54-435A-9EF5-96AEBFC0E5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1995888"/>
        <c:axId val="481994248"/>
      </c:barChart>
      <c:catAx>
        <c:axId val="48199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1994248"/>
        <c:crosses val="autoZero"/>
        <c:auto val="1"/>
        <c:lblAlgn val="ctr"/>
        <c:lblOffset val="100"/>
        <c:noMultiLvlLbl val="0"/>
      </c:catAx>
      <c:valAx>
        <c:axId val="481994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199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prema ekonomskoj klasifikaciji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List1!$A$2:$A$7</c:f>
              <c:strCache>
                <c:ptCount val="6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37 Naknade građanima i kućanstvima</c:v>
                </c:pt>
                <c:pt idx="4">
                  <c:v>38 Donacije i ostali rashodi</c:v>
                </c:pt>
                <c:pt idx="5">
                  <c:v>42 rashodi za nabavu dug.imovine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1767863.38</c:v>
                </c:pt>
                <c:pt idx="1">
                  <c:v>417220.02</c:v>
                </c:pt>
                <c:pt idx="2">
                  <c:v>5619.58</c:v>
                </c:pt>
                <c:pt idx="3">
                  <c:v>76076.69</c:v>
                </c:pt>
                <c:pt idx="4">
                  <c:v>1387.49</c:v>
                </c:pt>
                <c:pt idx="5">
                  <c:v>30848.86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3F-4BD1-9868-8F00DEAB3BB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Rebalans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List1!$A$2:$A$7</c:f>
              <c:strCache>
                <c:ptCount val="6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37 Naknade građanima i kućanstvima</c:v>
                </c:pt>
                <c:pt idx="4">
                  <c:v>38 Donacije i ostali rashodi</c:v>
                </c:pt>
                <c:pt idx="5">
                  <c:v>42 rashodi za nabavu dug.imovine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1944660.67</c:v>
                </c:pt>
                <c:pt idx="1">
                  <c:v>415190.79</c:v>
                </c:pt>
                <c:pt idx="2">
                  <c:v>3610</c:v>
                </c:pt>
                <c:pt idx="3">
                  <c:v>67358.289999999994</c:v>
                </c:pt>
                <c:pt idx="4">
                  <c:v>1300</c:v>
                </c:pt>
                <c:pt idx="5">
                  <c:v>62367.48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3F-4BD1-9868-8F00DEAB3BB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List1!$A$2:$A$7</c:f>
              <c:strCache>
                <c:ptCount val="6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37 Naknade građanima i kućanstvima</c:v>
                </c:pt>
                <c:pt idx="4">
                  <c:v>38 Donacije i ostali rashodi</c:v>
                </c:pt>
                <c:pt idx="5">
                  <c:v>42 rashodi za nabavu dug.imovine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2270758.84</c:v>
                </c:pt>
                <c:pt idx="1">
                  <c:v>403789.93</c:v>
                </c:pt>
                <c:pt idx="2">
                  <c:v>5532.58</c:v>
                </c:pt>
                <c:pt idx="3">
                  <c:v>112883.58</c:v>
                </c:pt>
                <c:pt idx="4">
                  <c:v>1346.6</c:v>
                </c:pt>
                <c:pt idx="5">
                  <c:v>47172.61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3F-4BD1-9868-8F00DEAB3B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1261584"/>
        <c:axId val="371260272"/>
      </c:barChart>
      <c:catAx>
        <c:axId val="37126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1260272"/>
        <c:crosses val="autoZero"/>
        <c:auto val="1"/>
        <c:lblAlgn val="ctr"/>
        <c:lblOffset val="100"/>
        <c:noMultiLvlLbl val="0"/>
      </c:catAx>
      <c:valAx>
        <c:axId val="37126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126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prema izvoru financiranja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7.5576698745990087E-2"/>
          <c:y val="0.17857142857142858"/>
          <c:w val="0.89501560825606863"/>
          <c:h val="0.487776568425707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2023.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Opći prihodi i primici</c:v>
                </c:pt>
                <c:pt idx="1">
                  <c:v>3 Vlastiti prihodi</c:v>
                </c:pt>
                <c:pt idx="2">
                  <c:v>4  Prih.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60354.95</c:v>
                </c:pt>
                <c:pt idx="1">
                  <c:v>9172.1299999999992</c:v>
                </c:pt>
                <c:pt idx="2">
                  <c:v>156327.17000000001</c:v>
                </c:pt>
                <c:pt idx="3">
                  <c:v>2069805.86</c:v>
                </c:pt>
                <c:pt idx="4">
                  <c:v>3051.8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E0-4C2E-A5CE-9E37C170891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Rebalans 2024.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Opći prihodi i primici</c:v>
                </c:pt>
                <c:pt idx="1">
                  <c:v>3 Vlastiti prihodi</c:v>
                </c:pt>
                <c:pt idx="2">
                  <c:v>4  Prih.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95279.94</c:v>
                </c:pt>
                <c:pt idx="1">
                  <c:v>10600</c:v>
                </c:pt>
                <c:pt idx="2">
                  <c:v>152766</c:v>
                </c:pt>
                <c:pt idx="3">
                  <c:v>2233841.29</c:v>
                </c:pt>
                <c:pt idx="4">
                  <c:v>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E0-4C2E-A5CE-9E37C170891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2024.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Opći prihodi i primici</c:v>
                </c:pt>
                <c:pt idx="1">
                  <c:v>3 Vlastiti prihodi</c:v>
                </c:pt>
                <c:pt idx="2">
                  <c:v>4  Prih.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List1!$D$2:$D$6</c:f>
              <c:numCache>
                <c:formatCode>General</c:formatCode>
                <c:ptCount val="5"/>
                <c:pt idx="0">
                  <c:v>95279.94</c:v>
                </c:pt>
                <c:pt idx="1">
                  <c:v>9261.61</c:v>
                </c:pt>
                <c:pt idx="2">
                  <c:v>154243.66</c:v>
                </c:pt>
                <c:pt idx="3">
                  <c:v>2576266.56</c:v>
                </c:pt>
                <c:pt idx="4">
                  <c:v>2695.99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E0-4C2E-A5CE-9E37C17089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2067776"/>
        <c:axId val="472068104"/>
      </c:barChart>
      <c:catAx>
        <c:axId val="47206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2068104"/>
        <c:crosses val="autoZero"/>
        <c:auto val="1"/>
        <c:lblAlgn val="ctr"/>
        <c:lblOffset val="100"/>
        <c:noMultiLvlLbl val="0"/>
      </c:catAx>
      <c:valAx>
        <c:axId val="472068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2067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 prema</a:t>
            </a:r>
            <a:r>
              <a:rPr lang="hr-HR" baseline="0"/>
              <a:t> izvorima financiranja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Izvršenje 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 Opći prihodi i primici</c:v>
                </c:pt>
                <c:pt idx="1">
                  <c:v>3 Vlastiti prihodi</c:v>
                </c:pt>
                <c:pt idx="2">
                  <c:v>4 Prihodi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 formatCode="General">
                  <c:v>60354.95</c:v>
                </c:pt>
                <c:pt idx="1">
                  <c:v>9172.1299999999992</c:v>
                </c:pt>
                <c:pt idx="2">
                  <c:v>153519.28</c:v>
                </c:pt>
                <c:pt idx="3">
                  <c:v>2072917.86</c:v>
                </c:pt>
                <c:pt idx="4">
                  <c:v>3051.8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D4-4068-8D07-5786DD058D2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Rebalans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 Opći prihodi i primici</c:v>
                </c:pt>
                <c:pt idx="1">
                  <c:v>3 Vlastiti prihodi</c:v>
                </c:pt>
                <c:pt idx="2">
                  <c:v>4 Prihodi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List1!$C$2:$C$6</c:f>
              <c:numCache>
                <c:formatCode>#,##0.00</c:formatCode>
                <c:ptCount val="5"/>
                <c:pt idx="0" formatCode="General">
                  <c:v>95279.94</c:v>
                </c:pt>
                <c:pt idx="1">
                  <c:v>10600</c:v>
                </c:pt>
                <c:pt idx="2">
                  <c:v>152766</c:v>
                </c:pt>
                <c:pt idx="3">
                  <c:v>2233841.29</c:v>
                </c:pt>
                <c:pt idx="4">
                  <c:v>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D4-4068-8D07-5786DD058D25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2024.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1  Opći prihodi i primici</c:v>
                </c:pt>
                <c:pt idx="1">
                  <c:v>3 Vlastiti prihodi</c:v>
                </c:pt>
                <c:pt idx="2">
                  <c:v>4 Prihodi za posebne namjene</c:v>
                </c:pt>
                <c:pt idx="3">
                  <c:v>5 Pomoći</c:v>
                </c:pt>
                <c:pt idx="4">
                  <c:v>6 Donacije</c:v>
                </c:pt>
              </c:strCache>
            </c:strRef>
          </c:cat>
          <c:val>
            <c:numRef>
              <c:f>List1!$D$2:$D$6</c:f>
              <c:numCache>
                <c:formatCode>#,##0.00</c:formatCode>
                <c:ptCount val="5"/>
                <c:pt idx="0" formatCode="General">
                  <c:v>95279.94</c:v>
                </c:pt>
                <c:pt idx="1">
                  <c:v>9261.61</c:v>
                </c:pt>
                <c:pt idx="2">
                  <c:v>153169.13</c:v>
                </c:pt>
                <c:pt idx="3">
                  <c:v>2581077.4700000002</c:v>
                </c:pt>
                <c:pt idx="4">
                  <c:v>3051.8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D4-4068-8D07-5786DD058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82440528"/>
        <c:axId val="482441840"/>
      </c:barChart>
      <c:catAx>
        <c:axId val="482440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2441840"/>
        <c:crosses val="autoZero"/>
        <c:auto val="1"/>
        <c:lblAlgn val="ctr"/>
        <c:lblOffset val="100"/>
        <c:noMultiLvlLbl val="0"/>
      </c:catAx>
      <c:valAx>
        <c:axId val="482441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8244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Paj</dc:creator>
  <cp:keywords/>
  <dc:description/>
  <cp:lastModifiedBy>Petar Paj</cp:lastModifiedBy>
  <cp:revision>21</cp:revision>
  <dcterms:created xsi:type="dcterms:W3CDTF">2025-01-27T14:49:00Z</dcterms:created>
  <dcterms:modified xsi:type="dcterms:W3CDTF">2025-03-21T08:10:00Z</dcterms:modified>
</cp:coreProperties>
</file>