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B5387" w14:paraId="59F5180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F19E45" w14:textId="77777777" w:rsidR="002B538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8518201" w14:textId="77777777" w:rsidR="002B5387" w:rsidRDefault="00000000">
            <w:pPr>
              <w:spacing w:after="0" w:line="240" w:lineRule="auto"/>
            </w:pPr>
            <w:r>
              <w:t>14234</w:t>
            </w:r>
          </w:p>
        </w:tc>
      </w:tr>
      <w:tr w:rsidR="002B5387" w14:paraId="365D222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A7E989" w14:textId="77777777" w:rsidR="002B538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6B70590" w14:textId="77777777" w:rsidR="002B5387" w:rsidRDefault="00000000">
            <w:pPr>
              <w:spacing w:after="0" w:line="240" w:lineRule="auto"/>
            </w:pPr>
            <w:r>
              <w:t>OSNOVNA ŠKOLA STJEPAN RADIĆ</w:t>
            </w:r>
          </w:p>
        </w:tc>
      </w:tr>
      <w:tr w:rsidR="002B5387" w14:paraId="241DB0E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F41EE4" w14:textId="77777777" w:rsidR="002B538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951D9D0" w14:textId="77777777" w:rsidR="002B5387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2217FABD" w14:textId="77777777" w:rsidR="002B5387" w:rsidRDefault="00000000">
      <w:r>
        <w:br/>
      </w:r>
    </w:p>
    <w:p w14:paraId="0CFAEB52" w14:textId="77777777" w:rsidR="002B538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1226748" w14:textId="77777777" w:rsidR="002B538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FE0FB5D" w14:textId="77777777" w:rsidR="002B538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5180032" w14:textId="77777777" w:rsidR="002B5387" w:rsidRDefault="002B5387"/>
    <w:p w14:paraId="24CC36BD" w14:textId="77777777" w:rsidR="002B538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95CA975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55D6DE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DBB35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3A198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B06AE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C3678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2A423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FA703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1691AC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F4275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155B5E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F0F53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BA563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2.838.051,87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4B6AE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3.024.527,54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12ABF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  <w:tr w:rsidR="002B5387" w14:paraId="386B3B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ACAD4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64209F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46C79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022956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2.794.311,53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897BD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3.112.075,40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22327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  <w:tr w:rsidR="002B5387" w14:paraId="008EF3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49209" w14:textId="77777777" w:rsidR="002B5387" w:rsidRDefault="002B53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F312EC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9D5A8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6536A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AEAFD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87.547,86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5D1D0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B5387" w14:paraId="1686FF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42906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468900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27E5B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657D7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4AF1D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EEDD6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B5387" w14:paraId="75F580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CC235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8343F9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35D55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0505B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47.172,61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7A206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102.498,73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FC0D4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217,3</w:t>
            </w:r>
          </w:p>
        </w:tc>
      </w:tr>
      <w:tr w:rsidR="002B5387" w14:paraId="7851FD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24F1B" w14:textId="77777777" w:rsidR="002B5387" w:rsidRDefault="002B53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B1B890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272E3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E2AA3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47.172,61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65D3A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102.498,73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3326C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217,3</w:t>
            </w:r>
          </w:p>
        </w:tc>
      </w:tr>
      <w:tr w:rsidR="002B5387" w14:paraId="308439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88EB0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36F397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BD939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3932BB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BED4C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B73BF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B5387" w14:paraId="65BA7F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CCF28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F416E9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FB945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350A1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8EBAF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65F15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B5387" w14:paraId="451C9C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BEC4F" w14:textId="77777777" w:rsidR="002B5387" w:rsidRDefault="002B53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5735B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7500A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64B48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2ACC0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9FFF1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B5387" w14:paraId="52D8C2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64BF6" w14:textId="77777777" w:rsidR="002B5387" w:rsidRDefault="002B53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D10E1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D72F6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01E81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3.432,27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F4496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190.046,59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6DC93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5537,1</w:t>
            </w:r>
          </w:p>
        </w:tc>
      </w:tr>
    </w:tbl>
    <w:p w14:paraId="609A4877" w14:textId="77777777" w:rsidR="002B5387" w:rsidRDefault="002B5387">
      <w:pPr>
        <w:spacing w:after="0"/>
      </w:pPr>
    </w:p>
    <w:p w14:paraId="19DAD6D9" w14:textId="77777777" w:rsidR="002B5387" w:rsidRDefault="00000000">
      <w:r>
        <w:t>MATIČNI BROJ:03551156</w:t>
      </w:r>
    </w:p>
    <w:p w14:paraId="7B70FF98" w14:textId="77777777" w:rsidR="002B5387" w:rsidRDefault="00000000">
      <w:r>
        <w:t>OIB:88416031045</w:t>
      </w:r>
    </w:p>
    <w:p w14:paraId="390A7656" w14:textId="77777777" w:rsidR="002B5387" w:rsidRDefault="00000000">
      <w:r>
        <w:t>ŠIFRA DJELATNOSTI:8520-Osnovno obrazovanje</w:t>
      </w:r>
    </w:p>
    <w:p w14:paraId="616A8E7E" w14:textId="77777777" w:rsidR="002B5387" w:rsidRDefault="00000000">
      <w:r>
        <w:t>ŠIFRA ŽUPANIJE:001 Zagrebačka županija</w:t>
      </w:r>
    </w:p>
    <w:p w14:paraId="4FE95C07" w14:textId="77777777" w:rsidR="002B5387" w:rsidRDefault="00000000">
      <w:r>
        <w:lastRenderedPageBreak/>
        <w:t>ŠIFRA OPĆINE:033 Brckovljani</w:t>
      </w:r>
    </w:p>
    <w:p w14:paraId="467C53BB" w14:textId="77777777" w:rsidR="002B5387" w:rsidRDefault="00000000">
      <w:r>
        <w:t>ŽIRO-RAČUN:HR7923600001101464988 do 30.12.2025.</w:t>
      </w:r>
    </w:p>
    <w:p w14:paraId="2AA508F2" w14:textId="77777777" w:rsidR="002B5387" w:rsidRDefault="00000000">
      <w:r>
        <w:t>Djelokrug rada Osnovne škole „Stjepan Radić“ obuhvaća osnovnoškolsko obrazovanje učenika sukladno Zakonu o odgoju i obrazovanju u osnovnoj i srednjoj školi, a školu pohađaju djeca od 1. do 8. razreda prema važećem nastavnom planu i programu. Nastava je organizirana u jutarnjoj i poslijepodnevnoj smjeni, u okviru petodnevnog radnog tjedna.</w:t>
      </w:r>
    </w:p>
    <w:p w14:paraId="185507DB" w14:textId="77777777" w:rsidR="002B5387" w:rsidRDefault="00000000">
      <w:r>
        <w:t xml:space="preserve">U školskoj godini 2025./2026. školu pohađa ukupno 573 učenika raspoređenih u 33 razredna odjela, od čega 502 učenika u matičnoj školi u </w:t>
      </w:r>
      <w:proofErr w:type="spellStart"/>
      <w:r>
        <w:t>Božjakovini</w:t>
      </w:r>
      <w:proofErr w:type="spellEnd"/>
      <w:r>
        <w:t xml:space="preserve"> te 71 učenik u Područnoj školi Lupoglav. U matičnoj školi nastava se izvodi za učenike od 1. do 8. razreda, dok se u Područnoj školi Lupoglav nastava izvodi za učenike od 1. do 4. razreda.</w:t>
      </w:r>
    </w:p>
    <w:p w14:paraId="111B0B2B" w14:textId="77777777" w:rsidR="002B5387" w:rsidRDefault="00000000">
      <w:r>
        <w:t>Škola je proračunski korisnik jedinice lokalne i područne (regionalne) samouprave.</w:t>
      </w:r>
    </w:p>
    <w:p w14:paraId="55882359" w14:textId="77777777" w:rsidR="002B5387" w:rsidRDefault="00000000">
      <w:r>
        <w:t>Odgovorna osoba: Ivan Jukić, ravnatelj škole</w:t>
      </w:r>
    </w:p>
    <w:p w14:paraId="62C0E60C" w14:textId="77777777" w:rsidR="002B5387" w:rsidRDefault="00000000">
      <w:r>
        <w:t>Odgovorna osoba za sastavljanje financijskih izvještaja: Marina Paj, voditelj računovodstva</w:t>
      </w:r>
    </w:p>
    <w:p w14:paraId="1D463699" w14:textId="77777777" w:rsidR="002B5387" w:rsidRDefault="00000000">
      <w:r>
        <w:t> </w:t>
      </w:r>
    </w:p>
    <w:p w14:paraId="29A95610" w14:textId="77777777" w:rsidR="002B5387" w:rsidRDefault="00000000">
      <w:r>
        <w:br/>
      </w:r>
    </w:p>
    <w:p w14:paraId="60576C6B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7F8359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71F16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05D26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2193B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E962C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3DBA2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D820E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56C9CA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64481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4F0686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9E753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C07CF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11.957,60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473EF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12.611,85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0423C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</w:tbl>
    <w:p w14:paraId="16627890" w14:textId="77777777" w:rsidR="002B5387" w:rsidRDefault="002B5387">
      <w:pPr>
        <w:spacing w:after="0"/>
      </w:pPr>
    </w:p>
    <w:p w14:paraId="5AB7F391" w14:textId="77777777" w:rsidR="002B5387" w:rsidRDefault="00000000">
      <w:r>
        <w:t xml:space="preserve">Račun 66 – Prihodi od prodaje proizvoda i roba te pruženih usluga, prihodi od donacija obuhvaća prihode od iznajmljivanja sportske dvorane i školskog prostora u iznosu od 12.611,85 €, kao i kapitalne donacije za nabavu knjiga za knjižnicu te donaciju interaktivnog monitora na stalku ostvarene kroz </w:t>
      </w:r>
      <w:proofErr w:type="spellStart"/>
      <w:r>
        <w:t>Konzumovu</w:t>
      </w:r>
      <w:proofErr w:type="spellEnd"/>
      <w:r>
        <w:t xml:space="preserve"> akciju sakupljanja kupona, u ukupnom iznosu od 2.367,80 €.</w:t>
      </w:r>
    </w:p>
    <w:p w14:paraId="5E07F7E9" w14:textId="77777777" w:rsidR="002B5387" w:rsidRDefault="002B5387"/>
    <w:p w14:paraId="72BE979C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7EE5D1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B2014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A6207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F7A4F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42BC0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F32C0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ACCF7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7A0AF6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AEC83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403CD3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A3F53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C105F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244.232,23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CCF5A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306.220,14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B6413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</w:t>
            </w:r>
          </w:p>
        </w:tc>
      </w:tr>
    </w:tbl>
    <w:p w14:paraId="11901BE7" w14:textId="77777777" w:rsidR="002B5387" w:rsidRDefault="002B5387">
      <w:pPr>
        <w:spacing w:after="0"/>
      </w:pPr>
    </w:p>
    <w:p w14:paraId="608B1DB2" w14:textId="77777777" w:rsidR="002B5387" w:rsidRDefault="00000000">
      <w:r>
        <w:t xml:space="preserve">Račun 67 – Prihodi iz nadležnog proračuna za financiranje redovne djelatnosti proračunskih korisnika obuhvaća prihode od Zagrebačke županije za financiranje rashoda poslovanja u </w:t>
      </w:r>
      <w:r>
        <w:lastRenderedPageBreak/>
        <w:t xml:space="preserve">iznosu od 306.220,14 €. Sredstva su povećana u odnosu na prethodnu godinu zbog financiranja izrade projektne dokumentacije za izgradnju male dvorane u Lupoglavu i </w:t>
      </w:r>
      <w:proofErr w:type="spellStart"/>
      <w:r>
        <w:t>Božjakovini</w:t>
      </w:r>
      <w:proofErr w:type="spellEnd"/>
      <w:r>
        <w:t>, nabave klima uređaja, spremnika tople vode u kotlovnici i zamjene unutarnjih vrata te troškova plaća za šest pomoćnika u nastavi.</w:t>
      </w:r>
    </w:p>
    <w:p w14:paraId="53FF1905" w14:textId="77777777" w:rsidR="002B5387" w:rsidRDefault="002B5387"/>
    <w:p w14:paraId="7C6FA91B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0F775C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77E45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41ADF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7B5E0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93C8D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4AF77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C0B3A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10006D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2EF0A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094187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3AB49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F0827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98AAF0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213.258,09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2B32C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6109,8</w:t>
            </w:r>
          </w:p>
        </w:tc>
      </w:tr>
    </w:tbl>
    <w:p w14:paraId="7B7E9B76" w14:textId="77777777" w:rsidR="002B5387" w:rsidRDefault="002B5387">
      <w:pPr>
        <w:spacing w:after="0"/>
      </w:pPr>
    </w:p>
    <w:p w14:paraId="431EF9B9" w14:textId="77777777" w:rsidR="002B5387" w:rsidRDefault="00000000">
      <w:r>
        <w:t>Obračunati prihodi poslovanja (Račun 96) iznose 213.258,09 € i povećani su zbog ukidanja kontinuiranih rashoda i novog načina knjiženja potraživanja i plaća za mjesec prosinac.</w:t>
      </w:r>
    </w:p>
    <w:p w14:paraId="165F11CA" w14:textId="77777777" w:rsidR="002B5387" w:rsidRDefault="002B5387"/>
    <w:p w14:paraId="583A3538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4DF1A5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88015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67E31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41277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531F4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A257F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D5A66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2E7B0A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E3857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742E90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AEC54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93E30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47.172,61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39D6A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102.498,73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ACD83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217,3</w:t>
            </w:r>
          </w:p>
        </w:tc>
      </w:tr>
    </w:tbl>
    <w:p w14:paraId="415E4AE9" w14:textId="77777777" w:rsidR="002B5387" w:rsidRDefault="002B5387">
      <w:pPr>
        <w:spacing w:after="0"/>
      </w:pPr>
    </w:p>
    <w:p w14:paraId="596CA44F" w14:textId="77777777" w:rsidR="002B5387" w:rsidRDefault="00000000">
      <w:r>
        <w:t xml:space="preserve">Rashodi za nabavu nefinancijske imovine (Račun 4) iznose 102.498,73 € te su povećani u odnosu na prošlu izvještajnu godinu radi izrade projektne dokumentacije za dvoranu u Lupoglavu i </w:t>
      </w:r>
      <w:proofErr w:type="spellStart"/>
      <w:r>
        <w:t>Božjakovini</w:t>
      </w:r>
      <w:proofErr w:type="spellEnd"/>
      <w:r>
        <w:t>, nabave spremnika tople vode u kotlovnici,  klima uređaja te rukometnih golova za dvoranu. </w:t>
      </w:r>
    </w:p>
    <w:p w14:paraId="37E85878" w14:textId="77777777" w:rsidR="002B5387" w:rsidRDefault="002B5387"/>
    <w:p w14:paraId="6796D167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6B7315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C4625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BB83B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79183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645E1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382CF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E1045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5DEEB0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A3298" w14:textId="77777777" w:rsidR="002B5387" w:rsidRDefault="002B53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43C104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0A173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EA14D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EEFB9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193.782,97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F63A5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5186,4</w:t>
            </w:r>
          </w:p>
        </w:tc>
      </w:tr>
    </w:tbl>
    <w:p w14:paraId="28E94BF2" w14:textId="77777777" w:rsidR="002B5387" w:rsidRDefault="002B5387">
      <w:pPr>
        <w:spacing w:after="0"/>
      </w:pPr>
    </w:p>
    <w:p w14:paraId="19135317" w14:textId="77777777" w:rsidR="002B5387" w:rsidRDefault="00000000">
      <w:r>
        <w:t>Manjak prihoda i primitaka za pokriće u slijedećem razdoblju iznosi 193.782,97 €. Manjak prihoda i primitaka  rezultat je novog načina knjiženja plaća za prosinac i ukidanja kontinuiranih rashoda te manjak prihoda u 2025. godini za prehranu učenika i edukaciju djelatnika za krizne intervencije.</w:t>
      </w:r>
    </w:p>
    <w:p w14:paraId="15675A79" w14:textId="77777777" w:rsidR="002B5387" w:rsidRDefault="002B5387"/>
    <w:p w14:paraId="39068184" w14:textId="77777777" w:rsidR="002B5387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49A36936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4F57A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828AB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CD8C0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4132B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03528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425E2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E2D96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13E832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94451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EEBCE2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0DB7C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0CC10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29.949,81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13524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56.658,06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069CF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189,2</w:t>
            </w:r>
          </w:p>
        </w:tc>
      </w:tr>
    </w:tbl>
    <w:p w14:paraId="4DDA75B7" w14:textId="77777777" w:rsidR="002B5387" w:rsidRDefault="002B5387">
      <w:pPr>
        <w:spacing w:after="0"/>
      </w:pPr>
    </w:p>
    <w:p w14:paraId="50E2C73E" w14:textId="77777777" w:rsidR="002B5387" w:rsidRDefault="00000000">
      <w:r>
        <w:t>Oprema za održavanje i zaštiti (Račun 0223) dolazi do povećanja  u odnosu na stanje 1.1.2025. zbog nabave 18 klima uređaja, spremnika tople vode u kotlovnici  i električnog bojlera za kuhinju u područnoj školi. </w:t>
      </w:r>
    </w:p>
    <w:p w14:paraId="27028698" w14:textId="77777777" w:rsidR="002B5387" w:rsidRDefault="002B5387"/>
    <w:p w14:paraId="26F22C5E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7F5C8B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CE000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A2F47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47103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05F19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D2835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C6932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5D27F4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C4835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ADAD2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95B4B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01E24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29.968,63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13960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92.401,38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2D9BC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308,3</w:t>
            </w:r>
          </w:p>
        </w:tc>
      </w:tr>
    </w:tbl>
    <w:p w14:paraId="60DD138B" w14:textId="77777777" w:rsidR="002B5387" w:rsidRDefault="002B5387">
      <w:pPr>
        <w:spacing w:after="0"/>
      </w:pPr>
    </w:p>
    <w:p w14:paraId="1C43AB4B" w14:textId="77777777" w:rsidR="002B5387" w:rsidRDefault="00000000">
      <w:r>
        <w:t xml:space="preserve">Dugotrajna nefinancijska imovina u pripremi (Račun 05) povećan je zbog izrade projektne dokumentacije za izgradnju male dvorane u Lupoglavu i male dvorane u </w:t>
      </w:r>
      <w:proofErr w:type="spellStart"/>
      <w:r>
        <w:t>Božjakovini</w:t>
      </w:r>
      <w:proofErr w:type="spellEnd"/>
      <w:r>
        <w:t xml:space="preserve">. Na kontu 05-Dugotrajna nefinancijska imovina u pripremi evidentirana je  priprema za izgradnju nove škole u Dugom Selu, male sportske dvorane u Lupoglavu i </w:t>
      </w:r>
      <w:proofErr w:type="spellStart"/>
      <w:r>
        <w:t>Božjakovini</w:t>
      </w:r>
      <w:proofErr w:type="spellEnd"/>
      <w:r>
        <w:t>.</w:t>
      </w:r>
    </w:p>
    <w:p w14:paraId="6B0F1005" w14:textId="77777777" w:rsidR="002B5387" w:rsidRDefault="002B5387"/>
    <w:p w14:paraId="3BE67D5D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2DB5D7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421D8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312C4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3C4FE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90B4E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390AA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1C817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16577D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62580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A9731F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23B04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EB842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F9178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C8C1A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70,8</w:t>
            </w:r>
          </w:p>
        </w:tc>
      </w:tr>
    </w:tbl>
    <w:p w14:paraId="356F44ED" w14:textId="77777777" w:rsidR="002B5387" w:rsidRDefault="002B5387">
      <w:pPr>
        <w:spacing w:after="0"/>
      </w:pPr>
    </w:p>
    <w:p w14:paraId="08B400EF" w14:textId="77777777" w:rsidR="002B5387" w:rsidRDefault="00000000">
      <w:r>
        <w:t xml:space="preserve">Potraživanja za prihode poslovanja - dospjela (Račun 16 D) u iznosu 2.945,72 € uključuju </w:t>
      </w:r>
      <w:proofErr w:type="spellStart"/>
      <w:r>
        <w:t>dospijele</w:t>
      </w:r>
      <w:proofErr w:type="spellEnd"/>
      <w:r>
        <w:t xml:space="preserve"> računa za iznajmljivanje dvorane, školsku prehranu te produženi boravak.</w:t>
      </w:r>
    </w:p>
    <w:p w14:paraId="7C947337" w14:textId="77777777" w:rsidR="002B5387" w:rsidRDefault="002B5387"/>
    <w:p w14:paraId="6614ED21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2C44C7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9F769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54A9E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C5035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E0607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A0F4A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94E12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410E92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CE3B9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D92B9D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B0617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59B50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428C1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C1BAD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639,2</w:t>
            </w:r>
          </w:p>
        </w:tc>
      </w:tr>
    </w:tbl>
    <w:p w14:paraId="670758D1" w14:textId="77777777" w:rsidR="002B5387" w:rsidRDefault="002B5387">
      <w:pPr>
        <w:spacing w:after="0"/>
      </w:pPr>
    </w:p>
    <w:p w14:paraId="1FE72950" w14:textId="77777777" w:rsidR="002B5387" w:rsidRDefault="00000000">
      <w:r>
        <w:lastRenderedPageBreak/>
        <w:t>Obveze proračunskih korisnika za povrat u proračun (Račun 27611) u iznosu od 592,34 € obuhvaćaju iznos zbog previše isplaćenog bolovanja na teret HZZO-a. Iznos se mjesečno obustavlja djelatniku, a povrat se izvršava u državni proračun.</w:t>
      </w:r>
    </w:p>
    <w:p w14:paraId="02289E4F" w14:textId="77777777" w:rsidR="002B5387" w:rsidRDefault="002B5387"/>
    <w:p w14:paraId="6B4DF1AC" w14:textId="77777777" w:rsidR="002B538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83D3D70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1B92EC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AB619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8B0B4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FB825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8133F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72D62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4C5BD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0A0F6F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E588B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7D206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0D7AB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E8A65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2.841.484,14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032E9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3.214.574,13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DF5E6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0D454B6A" w14:textId="77777777" w:rsidR="002B5387" w:rsidRDefault="002B5387">
      <w:pPr>
        <w:spacing w:after="0"/>
      </w:pPr>
    </w:p>
    <w:p w14:paraId="366AC819" w14:textId="77777777" w:rsidR="002B5387" w:rsidRDefault="00000000">
      <w:r>
        <w:t>U obrascu RAS –funkcijski iskazani su rashodi razreda 3 i 4 prema funkcijama za koje su utrošeni te odgovaraju ukupnim rashodima u Obrascu PR-RAS na računu Ukupni rashodi.</w:t>
      </w:r>
    </w:p>
    <w:p w14:paraId="398B2F77" w14:textId="77777777" w:rsidR="002B5387" w:rsidRDefault="002B5387"/>
    <w:p w14:paraId="2BA8AD8A" w14:textId="77777777" w:rsidR="002B5387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11661A6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5387" w14:paraId="4FE0C4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CE0F7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F3E65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985C1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D0785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63AF4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080FB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7869B1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2E9E2" w14:textId="77777777" w:rsidR="002B5387" w:rsidRDefault="002B53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338E2C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1E641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B3543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72987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98.032,00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0DFE2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D11143" w14:textId="77777777" w:rsidR="002B5387" w:rsidRDefault="002B5387">
      <w:pPr>
        <w:spacing w:after="0"/>
      </w:pPr>
    </w:p>
    <w:p w14:paraId="348FF6CE" w14:textId="77777777" w:rsidR="002B5387" w:rsidRDefault="00000000">
      <w:r>
        <w:t>U obrazac je unesen iznos ispravka vrijednosti imovine kao smanjenje na računu 91511-Proizvedena dugotrajna imovina.</w:t>
      </w:r>
    </w:p>
    <w:p w14:paraId="11FC10E9" w14:textId="77777777" w:rsidR="002B5387" w:rsidRDefault="002B5387"/>
    <w:p w14:paraId="0E21667B" w14:textId="77777777" w:rsidR="002B538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2653A20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B5387" w14:paraId="788381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3B55D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1A587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7DF85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6C2FD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33D4C" w14:textId="77777777" w:rsidR="002B53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5387" w14:paraId="18C21B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04D47" w14:textId="77777777" w:rsidR="002B5387" w:rsidRDefault="002B53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A18F35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FCC1B" w14:textId="77777777" w:rsidR="002B53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5F85B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59F03" w14:textId="77777777" w:rsidR="002B53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9B01AB2" w14:textId="77777777" w:rsidR="002B5387" w:rsidRDefault="002B5387">
      <w:pPr>
        <w:spacing w:after="0"/>
      </w:pPr>
    </w:p>
    <w:p w14:paraId="23FD1F78" w14:textId="77777777" w:rsidR="002B5387" w:rsidRDefault="00000000">
      <w:r>
        <w:t>Stanje obveza na kraju izvještajnog razdoblja iznose 202.534,99 €. Sve obveze u nedospjele i odnose se na plaće i materijalna prava za prosinac te materijalne rashode s dospijećem u siječnju 2026. godine.</w:t>
      </w:r>
    </w:p>
    <w:p w14:paraId="40ACFB49" w14:textId="77777777" w:rsidR="002B5387" w:rsidRDefault="002B5387"/>
    <w:p w14:paraId="4730FE4E" w14:textId="77777777" w:rsidR="002B5387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p w14:paraId="3D98C78F" w14:textId="77777777" w:rsidR="002B5387" w:rsidRDefault="00000000">
      <w:pPr>
        <w:spacing w:line="240" w:lineRule="auto"/>
        <w:jc w:val="both"/>
      </w:pPr>
      <w:r>
        <w:rPr>
          <w:b/>
        </w:rPr>
        <w:t>EU izvještaj</w:t>
      </w:r>
    </w:p>
    <w:p w14:paraId="292C8EE5" w14:textId="77777777" w:rsidR="002B5387" w:rsidRDefault="00000000">
      <w:r>
        <w:lastRenderedPageBreak/>
        <w:t>Projekt „Prsten potpore VII“ financira se iz izvora 5.6.1 – Europski socijalni fond plus te iz izvora 1.1 – Opći prihodi i primici iz nadležnog proračuna Zagrebačke županije. Projekt obuhvaća osiguravanje pomoćnika u nastavi za šest učenika. Projekt je financiran u omjeru 74% (izvor 5.6.1) i 26% (izvor 1.1.) u  iznosu od 67.086,29 €. Rashodi obuhvaćaju plaće i materijalna prava pomoćnika u nastavi te dnevnice za službena putovanja.</w:t>
      </w:r>
    </w:p>
    <w:p w14:paraId="680C727A" w14:textId="77777777" w:rsidR="00B8447C" w:rsidRDefault="00B8447C" w:rsidP="00B8447C"/>
    <w:p w14:paraId="67178F1A" w14:textId="7505514A" w:rsidR="00B8447C" w:rsidRDefault="00B8447C" w:rsidP="00B8447C">
      <w:r>
        <w:t>U Božjakovini, 29.01.2026.</w:t>
      </w:r>
    </w:p>
    <w:p w14:paraId="0DD9BD9A" w14:textId="77777777" w:rsidR="00B8447C" w:rsidRDefault="00B8447C" w:rsidP="00B8447C"/>
    <w:p w14:paraId="754B78A9" w14:textId="77777777" w:rsidR="00B8447C" w:rsidRDefault="00B8447C" w:rsidP="00B8447C">
      <w:r>
        <w:t xml:space="preserve">                                                                             Potpis odgovorne osobe subjekta </w:t>
      </w:r>
    </w:p>
    <w:p w14:paraId="6B60E2AE" w14:textId="77777777" w:rsidR="00B8447C" w:rsidRDefault="00B8447C" w:rsidP="00B8447C"/>
    <w:p w14:paraId="7EE50DA4" w14:textId="77777777" w:rsidR="00B8447C" w:rsidRDefault="00B8447C" w:rsidP="00B8447C">
      <w:r>
        <w:t xml:space="preserve">                                                                                  _________________________</w:t>
      </w:r>
    </w:p>
    <w:p w14:paraId="34494417" w14:textId="77777777" w:rsidR="00B8447C" w:rsidRDefault="00B8447C" w:rsidP="00B8447C">
      <w:r>
        <w:t xml:space="preserve">                                                                                   Ivan Jukić, mag.inf. </w:t>
      </w:r>
      <w:proofErr w:type="spellStart"/>
      <w:r>
        <w:t>et</w:t>
      </w:r>
      <w:proofErr w:type="spellEnd"/>
      <w:r>
        <w:t xml:space="preserve"> </w:t>
      </w:r>
      <w:proofErr w:type="spellStart"/>
      <w:r>
        <w:t>math</w:t>
      </w:r>
      <w:proofErr w:type="spellEnd"/>
      <w:r>
        <w:t>.</w:t>
      </w:r>
    </w:p>
    <w:p w14:paraId="79C5F567" w14:textId="77777777" w:rsidR="00B8447C" w:rsidRDefault="00B8447C" w:rsidP="00B8447C"/>
    <w:p w14:paraId="3A646276" w14:textId="77777777" w:rsidR="00B8447C" w:rsidRDefault="00B8447C" w:rsidP="00B8447C"/>
    <w:p w14:paraId="38220E07" w14:textId="77777777" w:rsidR="00B8447C" w:rsidRDefault="00B8447C" w:rsidP="00B8447C">
      <w:r>
        <w:t xml:space="preserve">                                                                      Potpis odgovorne osobe za računovodstvo</w:t>
      </w:r>
    </w:p>
    <w:p w14:paraId="0D80EF20" w14:textId="77777777" w:rsidR="00B8447C" w:rsidRDefault="00B8447C" w:rsidP="00B8447C"/>
    <w:p w14:paraId="2662442A" w14:textId="77777777" w:rsidR="00B8447C" w:rsidRDefault="00B8447C" w:rsidP="00B8447C">
      <w:r>
        <w:t xml:space="preserve">                                                                                 ___________________________</w:t>
      </w:r>
    </w:p>
    <w:p w14:paraId="22DDD92D" w14:textId="77777777" w:rsidR="00B8447C" w:rsidRDefault="00B8447C" w:rsidP="00B8447C">
      <w:r>
        <w:t xml:space="preserve">                                                                                                   Marina Paj</w:t>
      </w:r>
    </w:p>
    <w:p w14:paraId="2D72A7C8" w14:textId="77777777" w:rsidR="002B5387" w:rsidRDefault="002B5387"/>
    <w:sectPr w:rsidR="002B5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87"/>
    <w:rsid w:val="002B5387"/>
    <w:rsid w:val="007D44B5"/>
    <w:rsid w:val="00A91FB2"/>
    <w:rsid w:val="00B8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9AE1"/>
  <w15:docId w15:val="{9BD570F9-763F-4069-8102-96FDDFD2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1406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Paj</cp:lastModifiedBy>
  <cp:revision>3</cp:revision>
  <dcterms:created xsi:type="dcterms:W3CDTF">2026-02-04T14:29:00Z</dcterms:created>
  <dcterms:modified xsi:type="dcterms:W3CDTF">2026-02-04T14:30:00Z</dcterms:modified>
</cp:coreProperties>
</file>